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63B51" w14:textId="6C33A04B" w:rsidR="00375A67" w:rsidRPr="005C103F" w:rsidRDefault="005C103F" w:rsidP="005C1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03F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13994F11" w14:textId="45E89582" w:rsidR="005C103F" w:rsidRPr="005C103F" w:rsidRDefault="005C103F" w:rsidP="005C1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03F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06BC7432" w14:textId="1DA9C3E9" w:rsidR="005C103F" w:rsidRDefault="005C103F" w:rsidP="005C103F">
      <w:pPr>
        <w:jc w:val="center"/>
        <w:rPr>
          <w:rFonts w:ascii="Times New Roman" w:hAnsi="Times New Roman" w:cs="Times New Roman"/>
          <w:sz w:val="20"/>
          <w:szCs w:val="20"/>
        </w:rPr>
      </w:pPr>
      <w:r w:rsidRPr="005C103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4CD78B8" w14:textId="77777777" w:rsidR="005C103F" w:rsidRPr="005C103F" w:rsidRDefault="005C103F" w:rsidP="005C103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B79718E" w14:textId="77777777" w:rsidR="005C103F" w:rsidRDefault="005C103F" w:rsidP="005C10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B05583" w14:textId="0ED2B237" w:rsidR="005C103F" w:rsidRDefault="005C103F" w:rsidP="005C103F">
      <w:pPr>
        <w:rPr>
          <w:rFonts w:ascii="Times New Roman" w:hAnsi="Times New Roman" w:cs="Times New Roman"/>
          <w:sz w:val="20"/>
          <w:szCs w:val="20"/>
        </w:rPr>
      </w:pPr>
      <w:r w:rsidRPr="005C103F">
        <w:rPr>
          <w:rFonts w:ascii="Times New Roman" w:hAnsi="Times New Roman" w:cs="Times New Roman"/>
          <w:sz w:val="28"/>
          <w:szCs w:val="28"/>
        </w:rPr>
        <w:t>18.02.2026 года № 135</w:t>
      </w:r>
    </w:p>
    <w:p w14:paraId="440BAFB0" w14:textId="77777777" w:rsidR="005C103F" w:rsidRPr="005C103F" w:rsidRDefault="005C103F" w:rsidP="005C103F">
      <w:pPr>
        <w:rPr>
          <w:rFonts w:ascii="Times New Roman" w:hAnsi="Times New Roman" w:cs="Times New Roman"/>
          <w:sz w:val="20"/>
          <w:szCs w:val="20"/>
        </w:rPr>
      </w:pPr>
    </w:p>
    <w:p w14:paraId="2B052560" w14:textId="7F77A445" w:rsidR="00D97BF1" w:rsidRPr="005C103F" w:rsidRDefault="00D97B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1D6386" w14:paraId="67F49338" w14:textId="77777777" w:rsidTr="00375A67">
        <w:tc>
          <w:tcPr>
            <w:tcW w:w="4111" w:type="dxa"/>
          </w:tcPr>
          <w:p w14:paraId="5E65C138" w14:textId="43F40102" w:rsidR="001D6386" w:rsidRDefault="001D6386" w:rsidP="005D13D8">
            <w:pPr>
              <w:tabs>
                <w:tab w:val="left" w:pos="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B18">
              <w:rPr>
                <w:rFonts w:ascii="Times New Roman" w:hAnsi="Times New Roman"/>
                <w:sz w:val="28"/>
                <w:szCs w:val="28"/>
              </w:rPr>
              <w:t>Об утверждении 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«Поддержка и 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малого и среднего предпринимательства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на территории Карталинского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пального округа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2D778DB" w14:textId="77777777" w:rsidR="005D13D8" w:rsidRDefault="005D13D8" w:rsidP="00B770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73C90C" w14:textId="4590C86C" w:rsidR="00375A67" w:rsidRDefault="00375A67" w:rsidP="00B770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5C41E7" w14:textId="2E183A0C" w:rsidR="001D6386" w:rsidRDefault="001D6386" w:rsidP="005D13D8">
      <w:pPr>
        <w:pStyle w:val="20"/>
        <w:shd w:val="clear" w:color="auto" w:fill="auto"/>
        <w:spacing w:after="0" w:line="240" w:lineRule="auto"/>
        <w:ind w:firstLine="708"/>
        <w:rPr>
          <w:color w:val="000000"/>
          <w:sz w:val="28"/>
          <w:szCs w:val="28"/>
          <w:lang w:eastAsia="ru-RU" w:bidi="ru-RU"/>
        </w:rPr>
      </w:pPr>
      <w:r w:rsidRPr="00207F46">
        <w:rPr>
          <w:color w:val="000000"/>
          <w:sz w:val="28"/>
          <w:szCs w:val="28"/>
          <w:lang w:eastAsia="ru-RU" w:bidi="ru-RU"/>
        </w:rPr>
        <w:t xml:space="preserve">В целях усиления положительных тенденций развития малого и среднего предпринимательства в Карталинском  муниципальном </w:t>
      </w:r>
      <w:r>
        <w:rPr>
          <w:color w:val="000000"/>
          <w:sz w:val="28"/>
          <w:szCs w:val="28"/>
          <w:lang w:eastAsia="ru-RU" w:bidi="ru-RU"/>
        </w:rPr>
        <w:t>округе</w:t>
      </w:r>
      <w:r w:rsidRPr="00207F46">
        <w:rPr>
          <w:color w:val="000000"/>
          <w:sz w:val="28"/>
          <w:szCs w:val="28"/>
          <w:lang w:eastAsia="ru-RU" w:bidi="ru-RU"/>
        </w:rPr>
        <w:t>, увеличения вклада субъектов малого и среднего предпринимательства в социально-экономическое развитие района</w:t>
      </w:r>
      <w:r w:rsidR="003E499C">
        <w:rPr>
          <w:color w:val="000000"/>
          <w:sz w:val="28"/>
          <w:szCs w:val="28"/>
          <w:lang w:eastAsia="ru-RU" w:bidi="ru-RU"/>
        </w:rPr>
        <w:t>,</w:t>
      </w:r>
      <w:r w:rsidRPr="00207F46">
        <w:rPr>
          <w:color w:val="000000"/>
          <w:sz w:val="28"/>
          <w:szCs w:val="28"/>
          <w:lang w:eastAsia="ru-RU" w:bidi="ru-RU"/>
        </w:rPr>
        <w:t xml:space="preserve"> в соответствии с Федеральным законом от 24.07.2007 </w:t>
      </w:r>
      <w:r>
        <w:rPr>
          <w:color w:val="000000"/>
          <w:sz w:val="28"/>
          <w:szCs w:val="28"/>
          <w:lang w:eastAsia="ru-RU" w:bidi="ru-RU"/>
        </w:rPr>
        <w:t xml:space="preserve">года </w:t>
      </w:r>
      <w:r w:rsidRPr="00207F46">
        <w:rPr>
          <w:color w:val="000000"/>
          <w:sz w:val="28"/>
          <w:szCs w:val="28"/>
          <w:lang w:eastAsia="ru-RU" w:bidi="ru-RU"/>
        </w:rPr>
        <w:t>№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207F46">
        <w:rPr>
          <w:color w:val="000000"/>
          <w:sz w:val="28"/>
          <w:szCs w:val="28"/>
          <w:lang w:eastAsia="ru-RU" w:bidi="ru-RU"/>
        </w:rPr>
        <w:t>209-ФЗ «О развитии малого и среднего предпринимательства в Российской Федерации», Законом Челябинской области от 27.03.2008</w:t>
      </w:r>
      <w:r>
        <w:rPr>
          <w:color w:val="000000"/>
          <w:sz w:val="28"/>
          <w:szCs w:val="28"/>
          <w:lang w:eastAsia="ru-RU" w:bidi="ru-RU"/>
        </w:rPr>
        <w:t xml:space="preserve"> года</w:t>
      </w:r>
      <w:r w:rsidRPr="00207F46">
        <w:rPr>
          <w:color w:val="000000"/>
          <w:sz w:val="28"/>
          <w:szCs w:val="28"/>
          <w:lang w:eastAsia="ru-RU" w:bidi="ru-RU"/>
        </w:rPr>
        <w:t xml:space="preserve"> </w:t>
      </w:r>
      <w:r w:rsidR="0023458D">
        <w:rPr>
          <w:color w:val="000000"/>
          <w:sz w:val="28"/>
          <w:szCs w:val="28"/>
          <w:lang w:eastAsia="ru-RU" w:bidi="ru-RU"/>
        </w:rPr>
        <w:t xml:space="preserve">       </w:t>
      </w:r>
      <w:r w:rsidRPr="00207F46">
        <w:rPr>
          <w:color w:val="000000"/>
          <w:sz w:val="28"/>
          <w:szCs w:val="28"/>
          <w:lang w:eastAsia="ru-RU" w:bidi="ru-RU"/>
        </w:rPr>
        <w:t>№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207F46">
        <w:rPr>
          <w:color w:val="000000"/>
          <w:sz w:val="28"/>
          <w:szCs w:val="28"/>
          <w:lang w:eastAsia="ru-RU" w:bidi="ru-RU"/>
        </w:rPr>
        <w:t>250-ЗО «О развитии малого и среднего предпринимательства в Челябинской области»,</w:t>
      </w:r>
      <w:r>
        <w:rPr>
          <w:color w:val="000000"/>
          <w:sz w:val="28"/>
          <w:szCs w:val="28"/>
          <w:lang w:eastAsia="ru-RU" w:bidi="ru-RU"/>
        </w:rPr>
        <w:t xml:space="preserve"> руководствуясь постановлением администрации Карталинского муниципального </w:t>
      </w:r>
      <w:r w:rsidR="00096583">
        <w:rPr>
          <w:color w:val="000000"/>
          <w:sz w:val="28"/>
          <w:szCs w:val="28"/>
          <w:lang w:eastAsia="ru-RU" w:bidi="ru-RU"/>
        </w:rPr>
        <w:t>района</w:t>
      </w:r>
      <w:r>
        <w:rPr>
          <w:color w:val="000000"/>
          <w:sz w:val="28"/>
          <w:szCs w:val="28"/>
          <w:lang w:eastAsia="ru-RU" w:bidi="ru-RU"/>
        </w:rPr>
        <w:t xml:space="preserve"> от 17.09.2025</w:t>
      </w:r>
      <w:r w:rsidR="00853DD9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г</w:t>
      </w:r>
      <w:r w:rsidR="00853DD9">
        <w:rPr>
          <w:color w:val="000000"/>
          <w:sz w:val="28"/>
          <w:szCs w:val="28"/>
          <w:lang w:eastAsia="ru-RU" w:bidi="ru-RU"/>
        </w:rPr>
        <w:t>ода</w:t>
      </w:r>
      <w:r>
        <w:rPr>
          <w:color w:val="000000"/>
          <w:sz w:val="28"/>
          <w:szCs w:val="28"/>
          <w:lang w:eastAsia="ru-RU" w:bidi="ru-RU"/>
        </w:rPr>
        <w:t xml:space="preserve"> № 787 «Об утверждении </w:t>
      </w:r>
      <w:r w:rsidRPr="001D6386">
        <w:rPr>
          <w:color w:val="000000"/>
          <w:sz w:val="28"/>
          <w:szCs w:val="28"/>
          <w:lang w:bidi="ru-RU"/>
        </w:rPr>
        <w:t>Поряд</w:t>
      </w:r>
      <w:r>
        <w:rPr>
          <w:color w:val="000000"/>
          <w:sz w:val="28"/>
          <w:szCs w:val="28"/>
          <w:lang w:bidi="ru-RU"/>
        </w:rPr>
        <w:t>ка</w:t>
      </w:r>
      <w:r w:rsidRPr="001D6386">
        <w:rPr>
          <w:color w:val="000000"/>
          <w:sz w:val="28"/>
          <w:szCs w:val="28"/>
          <w:lang w:bidi="ru-RU"/>
        </w:rPr>
        <w:t xml:space="preserve"> разработки, утверждения, реализации, контроля и проведения оценки эффективности реализации мун</w:t>
      </w:r>
      <w:r w:rsidRPr="001D6386">
        <w:rPr>
          <w:sz w:val="28"/>
          <w:szCs w:val="28"/>
        </w:rPr>
        <w:t xml:space="preserve">иципальных программ в Карталинском </w:t>
      </w:r>
      <w:r w:rsidRPr="001D6386">
        <w:rPr>
          <w:color w:val="000000"/>
          <w:sz w:val="28"/>
          <w:szCs w:val="28"/>
          <w:lang w:bidi="ru-RU"/>
        </w:rPr>
        <w:t xml:space="preserve"> муниципальном округе</w:t>
      </w:r>
      <w:r>
        <w:rPr>
          <w:color w:val="000000"/>
          <w:sz w:val="28"/>
          <w:szCs w:val="28"/>
          <w:lang w:eastAsia="ru-RU" w:bidi="ru-RU"/>
        </w:rPr>
        <w:t>»</w:t>
      </w:r>
      <w:r w:rsidR="003E499C">
        <w:rPr>
          <w:color w:val="000000"/>
          <w:sz w:val="28"/>
          <w:szCs w:val="28"/>
          <w:lang w:eastAsia="ru-RU" w:bidi="ru-RU"/>
        </w:rPr>
        <w:t>,</w:t>
      </w:r>
      <w:r w:rsidRPr="00207F46">
        <w:rPr>
          <w:color w:val="000000"/>
          <w:sz w:val="28"/>
          <w:szCs w:val="28"/>
          <w:lang w:eastAsia="ru-RU" w:bidi="ru-RU"/>
        </w:rPr>
        <w:t xml:space="preserve"> </w:t>
      </w:r>
    </w:p>
    <w:p w14:paraId="63592AB6" w14:textId="16920711" w:rsidR="001D6386" w:rsidRPr="001638BB" w:rsidRDefault="00DE11B3" w:rsidP="005D2FE7">
      <w:pPr>
        <w:pStyle w:val="20"/>
        <w:shd w:val="clear" w:color="auto" w:fill="auto"/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А</w:t>
      </w:r>
      <w:r w:rsidR="001D6386" w:rsidRPr="00207F46">
        <w:rPr>
          <w:sz w:val="28"/>
          <w:szCs w:val="28"/>
        </w:rPr>
        <w:t xml:space="preserve">дминистрация Карталинского муниципального </w:t>
      </w:r>
      <w:r w:rsidR="001D638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Челябинской области</w:t>
      </w:r>
      <w:r w:rsidR="001D6386" w:rsidRPr="00207F46">
        <w:rPr>
          <w:sz w:val="28"/>
          <w:szCs w:val="28"/>
        </w:rPr>
        <w:t xml:space="preserve"> </w:t>
      </w:r>
      <w:r w:rsidR="001D6386" w:rsidRPr="00B24B18">
        <w:rPr>
          <w:sz w:val="28"/>
          <w:szCs w:val="28"/>
        </w:rPr>
        <w:t>ПОСТАНОВЛЯЕТ:</w:t>
      </w:r>
    </w:p>
    <w:p w14:paraId="6EC86241" w14:textId="360F9FB9" w:rsidR="001D6386" w:rsidRPr="00B24B18" w:rsidRDefault="001D6386" w:rsidP="001D63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1. Утвердить прилагаемую муниципальную программу «Поддержка и развитие малого и среднего предпринимательства на территории Карталинско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Pr="00B24B18">
        <w:rPr>
          <w:rFonts w:ascii="Times New Roman" w:hAnsi="Times New Roman" w:cs="Times New Roman"/>
          <w:sz w:val="28"/>
          <w:szCs w:val="28"/>
        </w:rPr>
        <w:t>».</w:t>
      </w:r>
    </w:p>
    <w:p w14:paraId="186E4529" w14:textId="2ABAB86C" w:rsidR="001D6386" w:rsidRPr="00B24B18" w:rsidRDefault="001D6386" w:rsidP="001D638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4B18">
        <w:rPr>
          <w:rFonts w:ascii="Times New Roman" w:hAnsi="Times New Roman" w:cs="Times New Roman"/>
          <w:sz w:val="28"/>
          <w:szCs w:val="28"/>
        </w:rPr>
        <w:t xml:space="preserve">. </w:t>
      </w:r>
      <w:r w:rsidR="00DE11B3">
        <w:rPr>
          <w:rFonts w:ascii="Times New Roman" w:hAnsi="Times New Roman" w:cs="Times New Roman"/>
          <w:sz w:val="28"/>
          <w:szCs w:val="28"/>
        </w:rPr>
        <w:t>Признать утратившим силу с 01.01.2026 года п</w:t>
      </w:r>
      <w:r w:rsidRPr="00B24B1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от </w:t>
      </w:r>
      <w:r w:rsidR="001006A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1006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3E499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1006A6">
        <w:rPr>
          <w:rFonts w:ascii="Times New Roman" w:hAnsi="Times New Roman" w:cs="Times New Roman"/>
          <w:sz w:val="28"/>
          <w:szCs w:val="28"/>
        </w:rPr>
        <w:t>512</w:t>
      </w:r>
      <w:r w:rsidRPr="00B24B18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«Поддержка</w:t>
      </w:r>
      <w:r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Pr="00B24B1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Карталинского муниципального района на 202</w:t>
      </w:r>
      <w:r w:rsidR="005524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52430">
        <w:rPr>
          <w:rFonts w:ascii="Times New Roman" w:hAnsi="Times New Roman" w:cs="Times New Roman"/>
          <w:sz w:val="28"/>
          <w:szCs w:val="28"/>
        </w:rPr>
        <w:t>7</w:t>
      </w:r>
      <w:r w:rsidRPr="00B24B18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3B2A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4B18">
        <w:rPr>
          <w:rFonts w:ascii="Times New Roman" w:hAnsi="Times New Roman" w:cs="Times New Roman"/>
          <w:sz w:val="28"/>
          <w:szCs w:val="28"/>
        </w:rPr>
        <w:t>.</w:t>
      </w:r>
    </w:p>
    <w:p w14:paraId="595FFEF3" w14:textId="0B571665" w:rsidR="001D6386" w:rsidRDefault="001D6386" w:rsidP="005D13D8">
      <w:pPr>
        <w:tabs>
          <w:tab w:val="left" w:pos="540"/>
          <w:tab w:val="left" w:pos="10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B24B18">
        <w:rPr>
          <w:rFonts w:ascii="Times New Roman" w:hAnsi="Times New Roman" w:cs="Times New Roman"/>
          <w:sz w:val="28"/>
          <w:szCs w:val="28"/>
        </w:rPr>
        <w:t xml:space="preserve"> настоящее постановление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B24B18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853DD9">
        <w:rPr>
          <w:rFonts w:ascii="Times New Roman" w:hAnsi="Times New Roman" w:cs="Times New Roman"/>
          <w:sz w:val="28"/>
          <w:szCs w:val="28"/>
        </w:rPr>
        <w:t>А</w:t>
      </w:r>
      <w:r w:rsidRPr="00B24B18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52430">
        <w:rPr>
          <w:rFonts w:ascii="Times New Roman" w:hAnsi="Times New Roman" w:cs="Times New Roman"/>
          <w:sz w:val="28"/>
          <w:szCs w:val="28"/>
        </w:rPr>
        <w:t>округа</w:t>
      </w:r>
      <w:r w:rsidR="00DE11B3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860BF9" w14:textId="6092DC67" w:rsidR="001D6386" w:rsidRDefault="00571127" w:rsidP="001D6386">
      <w:pPr>
        <w:tabs>
          <w:tab w:val="left" w:pos="540"/>
          <w:tab w:val="left" w:pos="10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6386" w:rsidRPr="00B24B1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1D6386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r w:rsidR="009B2FA3">
        <w:rPr>
          <w:rFonts w:ascii="Times New Roman" w:hAnsi="Times New Roman" w:cs="Times New Roman"/>
          <w:sz w:val="28"/>
          <w:szCs w:val="28"/>
        </w:rPr>
        <w:t>Г</w:t>
      </w:r>
      <w:r w:rsidR="001D6386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552430">
        <w:rPr>
          <w:rFonts w:ascii="Times New Roman" w:hAnsi="Times New Roman" w:cs="Times New Roman"/>
          <w:sz w:val="28"/>
          <w:szCs w:val="28"/>
        </w:rPr>
        <w:t>округа</w:t>
      </w:r>
      <w:r w:rsidR="001D6386">
        <w:rPr>
          <w:rFonts w:ascii="Times New Roman" w:hAnsi="Times New Roman" w:cs="Times New Roman"/>
          <w:sz w:val="28"/>
          <w:szCs w:val="28"/>
        </w:rPr>
        <w:t xml:space="preserve"> по </w:t>
      </w:r>
      <w:r w:rsidR="00DE11B3">
        <w:rPr>
          <w:rFonts w:ascii="Times New Roman" w:hAnsi="Times New Roman" w:cs="Times New Roman"/>
          <w:sz w:val="28"/>
          <w:szCs w:val="28"/>
        </w:rPr>
        <w:t>экономике</w:t>
      </w:r>
      <w:r w:rsidR="001D6386">
        <w:rPr>
          <w:rFonts w:ascii="Times New Roman" w:hAnsi="Times New Roman" w:cs="Times New Roman"/>
          <w:sz w:val="28"/>
          <w:szCs w:val="28"/>
        </w:rPr>
        <w:t>, земельным и правовым вопросам Максимовскую Н.А.</w:t>
      </w:r>
    </w:p>
    <w:p w14:paraId="72EDD8C5" w14:textId="51206E5E" w:rsidR="00C23FA2" w:rsidRDefault="00571127" w:rsidP="00C23F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23FA2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правоотношени</w:t>
      </w:r>
      <w:r w:rsidR="00853DD9">
        <w:rPr>
          <w:rFonts w:ascii="Times New Roman" w:hAnsi="Times New Roman" w:cs="Times New Roman"/>
          <w:sz w:val="28"/>
          <w:szCs w:val="28"/>
        </w:rPr>
        <w:t>я, возникшие</w:t>
      </w:r>
      <w:r w:rsidR="00C23FA2">
        <w:rPr>
          <w:rFonts w:ascii="Times New Roman" w:hAnsi="Times New Roman" w:cs="Times New Roman"/>
          <w:sz w:val="28"/>
          <w:szCs w:val="28"/>
        </w:rPr>
        <w:t xml:space="preserve"> с 01 января 2026 года.</w:t>
      </w:r>
    </w:p>
    <w:p w14:paraId="06863CDB" w14:textId="22DEC629" w:rsidR="001D6386" w:rsidRDefault="001D6386" w:rsidP="00635C99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64D189" w14:textId="77777777" w:rsidR="002B1B5E" w:rsidRPr="00B24B18" w:rsidRDefault="002B1B5E" w:rsidP="00635C99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D95886" w14:textId="4A70399B" w:rsidR="001D6386" w:rsidRDefault="001D6386" w:rsidP="001D6386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24B18">
        <w:rPr>
          <w:rFonts w:ascii="Times New Roman" w:hAnsi="Times New Roman" w:cs="Times New Roman"/>
          <w:sz w:val="28"/>
          <w:szCs w:val="28"/>
        </w:rPr>
        <w:t xml:space="preserve">лава </w:t>
      </w:r>
      <w:r w:rsidR="005D13D8">
        <w:rPr>
          <w:rFonts w:ascii="Times New Roman" w:hAnsi="Times New Roman" w:cs="Times New Roman"/>
          <w:sz w:val="28"/>
          <w:szCs w:val="28"/>
        </w:rPr>
        <w:t xml:space="preserve">    </w:t>
      </w:r>
      <w:r w:rsidRPr="00B24B18">
        <w:rPr>
          <w:rFonts w:ascii="Times New Roman" w:hAnsi="Times New Roman" w:cs="Times New Roman"/>
          <w:sz w:val="28"/>
          <w:szCs w:val="28"/>
        </w:rPr>
        <w:t>Карталинского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5122C" w14:textId="77777777" w:rsidR="002B1B5E" w:rsidRDefault="001D6386" w:rsidP="001D6386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32048C">
        <w:rPr>
          <w:rFonts w:ascii="Times New Roman" w:hAnsi="Times New Roman" w:cs="Times New Roman"/>
          <w:sz w:val="28"/>
          <w:szCs w:val="28"/>
        </w:rPr>
        <w:t>округа</w:t>
      </w:r>
    </w:p>
    <w:p w14:paraId="3B260B02" w14:textId="1311CE78" w:rsidR="001D6386" w:rsidRDefault="002B1B5E" w:rsidP="001D6386">
      <w:pPr>
        <w:tabs>
          <w:tab w:val="left" w:pos="540"/>
          <w:tab w:val="left" w:pos="10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   </w:t>
      </w:r>
      <w:r w:rsidR="0032048C">
        <w:rPr>
          <w:rFonts w:ascii="Times New Roman" w:hAnsi="Times New Roman" w:cs="Times New Roman"/>
          <w:sz w:val="28"/>
          <w:szCs w:val="28"/>
        </w:rPr>
        <w:t xml:space="preserve"> </w:t>
      </w:r>
      <w:r w:rsidR="001D6386">
        <w:rPr>
          <w:rFonts w:ascii="Times New Roman" w:hAnsi="Times New Roman" w:cs="Times New Roman"/>
          <w:sz w:val="28"/>
          <w:szCs w:val="28"/>
        </w:rPr>
        <w:tab/>
      </w:r>
      <w:r w:rsidR="001D6386">
        <w:rPr>
          <w:rFonts w:ascii="Times New Roman" w:hAnsi="Times New Roman" w:cs="Times New Roman"/>
          <w:sz w:val="28"/>
          <w:szCs w:val="28"/>
        </w:rPr>
        <w:tab/>
      </w:r>
      <w:r w:rsidR="001D6386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86">
        <w:rPr>
          <w:rFonts w:ascii="Times New Roman" w:hAnsi="Times New Roman" w:cs="Times New Roman"/>
          <w:sz w:val="28"/>
          <w:szCs w:val="28"/>
        </w:rPr>
        <w:t xml:space="preserve">              А.Г. Вдовин</w:t>
      </w:r>
    </w:p>
    <w:p w14:paraId="1DA56861" w14:textId="77777777" w:rsidR="001D6386" w:rsidRDefault="001D6386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DA22515" w14:textId="77777777" w:rsidR="001D6386" w:rsidRDefault="001D6386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00757A4A" w14:textId="2D2A8D50" w:rsidR="001D6386" w:rsidRDefault="001D6386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547C06FC" w14:textId="3524D1FB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0985B41" w14:textId="4FF1BAFB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079F1E62" w14:textId="7E5D37FD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5939F36C" w14:textId="1F3C62A8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AA19A80" w14:textId="54B107AD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26805642" w14:textId="2479F6B9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5FADB64" w14:textId="33BF7068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524820F8" w14:textId="3425A61B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236235BF" w14:textId="09B4B55C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49E3D25" w14:textId="759CB384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179FD18E" w14:textId="6936FF23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DE6D7A6" w14:textId="1BEBF7C3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468CC271" w14:textId="210C3149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BCB74E4" w14:textId="77503195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5A8B0A8D" w14:textId="2320B2F1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387D9AB9" w14:textId="45A57683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7C0481E" w14:textId="269BA082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3B696D93" w14:textId="569D6BC7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03CA727" w14:textId="61E578A7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3B5297AE" w14:textId="6A91AF19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1F73775" w14:textId="34177A7E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03C2F856" w14:textId="69BDB66F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2E0CAD32" w14:textId="375D2E15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0CBDAA15" w14:textId="6332A1EC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287AC0B7" w14:textId="3D80A41E" w:rsidR="002B1B5E" w:rsidRDefault="002B1B5E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0B24D5D0" w14:textId="1F2B47E8" w:rsidR="001C5B50" w:rsidRDefault="001C5B50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5A7263B9" w14:textId="77777777" w:rsidR="001C5B50" w:rsidRDefault="001C5B50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646C33FF" w14:textId="2613A231" w:rsidR="00D97BF1" w:rsidRDefault="00D97BF1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5A42027F" w14:textId="77777777" w:rsidR="00D97BF1" w:rsidRDefault="00D97BF1" w:rsidP="001D6386">
      <w:pPr>
        <w:tabs>
          <w:tab w:val="left" w:pos="540"/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14:paraId="7335FF11" w14:textId="402F00DF" w:rsidR="00902E13" w:rsidRDefault="00902E13" w:rsidP="00375A67">
      <w:pPr>
        <w:rPr>
          <w:rFonts w:ascii="Times New Roman" w:eastAsia="Calibri" w:hAnsi="Times New Roman" w:cs="Times New Roman"/>
          <w:sz w:val="28"/>
          <w:szCs w:val="28"/>
        </w:rPr>
      </w:pPr>
    </w:p>
    <w:p w14:paraId="653B7461" w14:textId="550B9903" w:rsidR="006426E7" w:rsidRDefault="006426E7" w:rsidP="006426E7">
      <w:pPr>
        <w:jc w:val="both"/>
        <w:rPr>
          <w:rFonts w:ascii="Times New Roman" w:hAnsi="Times New Roman"/>
          <w:sz w:val="28"/>
          <w:szCs w:val="28"/>
        </w:rPr>
      </w:pPr>
    </w:p>
    <w:p w14:paraId="38F9E826" w14:textId="664BCE66" w:rsidR="005A2C7F" w:rsidRDefault="005A2C7F" w:rsidP="006426E7">
      <w:pPr>
        <w:jc w:val="both"/>
        <w:rPr>
          <w:rFonts w:ascii="Times New Roman" w:hAnsi="Times New Roman"/>
          <w:sz w:val="28"/>
          <w:szCs w:val="28"/>
        </w:rPr>
      </w:pPr>
    </w:p>
    <w:p w14:paraId="0539FBAC" w14:textId="1C789615" w:rsidR="005A2C7F" w:rsidRDefault="005A2C7F" w:rsidP="006426E7">
      <w:pPr>
        <w:jc w:val="both"/>
        <w:rPr>
          <w:rFonts w:ascii="Times New Roman" w:hAnsi="Times New Roman"/>
          <w:sz w:val="28"/>
          <w:szCs w:val="28"/>
        </w:rPr>
      </w:pPr>
    </w:p>
    <w:p w14:paraId="592257A1" w14:textId="15889794" w:rsidR="005A2C7F" w:rsidRDefault="005A2C7F" w:rsidP="006426E7">
      <w:pPr>
        <w:jc w:val="both"/>
        <w:rPr>
          <w:rFonts w:ascii="Times New Roman" w:hAnsi="Times New Roman"/>
          <w:sz w:val="28"/>
          <w:szCs w:val="28"/>
        </w:rPr>
      </w:pPr>
    </w:p>
    <w:p w14:paraId="342BC54F" w14:textId="0E3D388D" w:rsidR="005A2C7F" w:rsidRDefault="005A2C7F" w:rsidP="006426E7">
      <w:pPr>
        <w:jc w:val="both"/>
        <w:rPr>
          <w:rFonts w:ascii="Times New Roman" w:hAnsi="Times New Roman"/>
          <w:sz w:val="28"/>
          <w:szCs w:val="28"/>
        </w:rPr>
      </w:pPr>
    </w:p>
    <w:p w14:paraId="5DAF2C53" w14:textId="24444159" w:rsidR="005A2C7F" w:rsidRDefault="005A2C7F" w:rsidP="006426E7">
      <w:pPr>
        <w:jc w:val="both"/>
        <w:rPr>
          <w:rFonts w:ascii="Times New Roman" w:hAnsi="Times New Roman"/>
          <w:sz w:val="28"/>
          <w:szCs w:val="28"/>
        </w:rPr>
      </w:pPr>
    </w:p>
    <w:p w14:paraId="698BBAF6" w14:textId="77777777" w:rsidR="005A2C7F" w:rsidRDefault="005A2C7F" w:rsidP="006426E7">
      <w:pPr>
        <w:jc w:val="both"/>
        <w:rPr>
          <w:rFonts w:ascii="Times New Roman" w:hAnsi="Times New Roman"/>
          <w:sz w:val="28"/>
          <w:szCs w:val="28"/>
        </w:rPr>
      </w:pPr>
    </w:p>
    <w:p w14:paraId="283488A7" w14:textId="77555F01" w:rsidR="00902E13" w:rsidRPr="00902E13" w:rsidRDefault="00ED1FA6" w:rsidP="00902E13">
      <w:pPr>
        <w:spacing w:line="269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902E13">
        <w:rPr>
          <w:rFonts w:ascii="Times New Roman" w:hAnsi="Times New Roman" w:cs="Times New Roman"/>
          <w:sz w:val="28"/>
          <w:szCs w:val="28"/>
        </w:rPr>
        <w:t xml:space="preserve">        </w:t>
      </w:r>
      <w:r w:rsidR="00902E13" w:rsidRPr="00902E13">
        <w:rPr>
          <w:rFonts w:ascii="Times New Roman" w:hAnsi="Times New Roman" w:cs="Times New Roman"/>
          <w:sz w:val="28"/>
          <w:szCs w:val="28"/>
        </w:rPr>
        <w:t>УТВЕРЖДЕНА</w:t>
      </w:r>
    </w:p>
    <w:p w14:paraId="026B2D9D" w14:textId="1450976F" w:rsidR="00902E13" w:rsidRPr="00902E13" w:rsidRDefault="00902E13" w:rsidP="00FA0E60">
      <w:pPr>
        <w:tabs>
          <w:tab w:val="left" w:pos="798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02E1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2E13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 Челябинской области</w:t>
      </w:r>
    </w:p>
    <w:p w14:paraId="64C18353" w14:textId="788A15E2" w:rsidR="00902E13" w:rsidRDefault="00902E13" w:rsidP="00902E13">
      <w:pPr>
        <w:tabs>
          <w:tab w:val="left" w:pos="7982"/>
        </w:tabs>
        <w:spacing w:line="269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02E13">
        <w:rPr>
          <w:rFonts w:ascii="Times New Roman" w:hAnsi="Times New Roman" w:cs="Times New Roman"/>
          <w:sz w:val="28"/>
          <w:szCs w:val="28"/>
        </w:rPr>
        <w:t>от</w:t>
      </w:r>
      <w:r w:rsidR="00B77037">
        <w:rPr>
          <w:rFonts w:ascii="Times New Roman" w:hAnsi="Times New Roman" w:cs="Times New Roman"/>
          <w:sz w:val="28"/>
          <w:szCs w:val="28"/>
        </w:rPr>
        <w:t xml:space="preserve"> </w:t>
      </w:r>
      <w:r w:rsidR="00754D7B">
        <w:rPr>
          <w:rFonts w:ascii="Times New Roman" w:hAnsi="Times New Roman" w:cs="Times New Roman"/>
          <w:sz w:val="28"/>
          <w:szCs w:val="28"/>
        </w:rPr>
        <w:t>18.02.</w:t>
      </w:r>
      <w:r w:rsidR="00B77037">
        <w:rPr>
          <w:rFonts w:ascii="Times New Roman" w:hAnsi="Times New Roman" w:cs="Times New Roman"/>
          <w:sz w:val="28"/>
          <w:szCs w:val="28"/>
        </w:rPr>
        <w:t>2026 года</w:t>
      </w:r>
      <w:r w:rsidRPr="00902E13">
        <w:rPr>
          <w:rFonts w:ascii="Times New Roman" w:hAnsi="Times New Roman" w:cs="Times New Roman"/>
          <w:sz w:val="28"/>
          <w:szCs w:val="28"/>
        </w:rPr>
        <w:t xml:space="preserve"> №</w:t>
      </w:r>
      <w:r w:rsidR="00754D7B">
        <w:rPr>
          <w:rFonts w:ascii="Times New Roman" w:hAnsi="Times New Roman" w:cs="Times New Roman"/>
          <w:sz w:val="28"/>
          <w:szCs w:val="28"/>
        </w:rPr>
        <w:t xml:space="preserve"> 135</w:t>
      </w:r>
    </w:p>
    <w:p w14:paraId="2325EB47" w14:textId="77777777" w:rsidR="005D13D8" w:rsidRPr="00902E13" w:rsidRDefault="005D13D8" w:rsidP="00902E13">
      <w:pPr>
        <w:tabs>
          <w:tab w:val="left" w:pos="7982"/>
        </w:tabs>
        <w:spacing w:line="269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8097872" w14:textId="77777777" w:rsidR="00B847F9" w:rsidRDefault="00B847F9" w:rsidP="00FA0E60"/>
    <w:p w14:paraId="3C385E29" w14:textId="59812794" w:rsidR="008E75F4" w:rsidRDefault="008E75F4" w:rsidP="00FA0E60"/>
    <w:p w14:paraId="638F4823" w14:textId="77777777" w:rsidR="008E75F4" w:rsidRPr="008E75F4" w:rsidRDefault="008E75F4" w:rsidP="00FA0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5F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23FEEBF9" w14:textId="77777777" w:rsidR="00B77037" w:rsidRDefault="008E75F4" w:rsidP="00FA0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5F4">
        <w:rPr>
          <w:rFonts w:ascii="Times New Roman" w:hAnsi="Times New Roman" w:cs="Times New Roman"/>
          <w:sz w:val="28"/>
          <w:szCs w:val="28"/>
        </w:rPr>
        <w:t>«Поддержка и развитие малого</w:t>
      </w:r>
    </w:p>
    <w:p w14:paraId="0ACF5A08" w14:textId="176F4D8E" w:rsidR="008E75F4" w:rsidRPr="008E75F4" w:rsidRDefault="008E75F4" w:rsidP="00FA0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5F4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14:paraId="7594CD20" w14:textId="77777777" w:rsidR="00B77037" w:rsidRDefault="008E75F4" w:rsidP="00FA0E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Карталинского</w:t>
      </w:r>
    </w:p>
    <w:p w14:paraId="31AED053" w14:textId="452B6659" w:rsidR="00B77037" w:rsidRDefault="008E75F4" w:rsidP="00FA0E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B770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B2FA3">
        <w:rPr>
          <w:rFonts w:ascii="Times New Roman" w:hAnsi="Times New Roman" w:cs="Times New Roman"/>
          <w:sz w:val="28"/>
          <w:szCs w:val="28"/>
        </w:rPr>
        <w:t>»</w:t>
      </w:r>
      <w:r w:rsidR="005D78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DAD49" w14:textId="2BF2F5F8" w:rsidR="008E75F4" w:rsidRDefault="00006934" w:rsidP="00B77037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77037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9A45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рограмма)</w:t>
      </w:r>
    </w:p>
    <w:p w14:paraId="1C26E85D" w14:textId="171932B6" w:rsidR="005266C4" w:rsidRDefault="005266C4" w:rsidP="00FA0E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BB1E80" w14:textId="77777777" w:rsidR="00FA0E60" w:rsidRDefault="00FA0E60" w:rsidP="00FA0E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01BDE9" w14:textId="7DFDB2FA" w:rsidR="005266C4" w:rsidRDefault="005266C4" w:rsidP="005D13D8">
      <w:pPr>
        <w:pStyle w:val="a4"/>
        <w:widowControl w:val="0"/>
        <w:tabs>
          <w:tab w:val="left" w:pos="427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E37F1">
        <w:rPr>
          <w:rFonts w:ascii="Times New Roman" w:hAnsi="Times New Roman"/>
          <w:sz w:val="28"/>
          <w:szCs w:val="28"/>
        </w:rPr>
        <w:t xml:space="preserve">. </w:t>
      </w:r>
      <w:r w:rsidR="00A02E4C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FB5ADE" w:rsidRPr="008B4E13">
        <w:rPr>
          <w:rFonts w:ascii="Times New Roman" w:hAnsi="Times New Roman"/>
          <w:sz w:val="28"/>
          <w:szCs w:val="28"/>
        </w:rPr>
        <w:t>тратегические</w:t>
      </w:r>
      <w:proofErr w:type="spellEnd"/>
      <w:r w:rsidRPr="008B4E13">
        <w:rPr>
          <w:rFonts w:ascii="Times New Roman" w:hAnsi="Times New Roman"/>
          <w:sz w:val="28"/>
          <w:szCs w:val="28"/>
        </w:rPr>
        <w:t xml:space="preserve"> приоритеты и цели </w:t>
      </w:r>
      <w:r w:rsidR="0018511F">
        <w:rPr>
          <w:rFonts w:ascii="Times New Roman" w:hAnsi="Times New Roman"/>
          <w:sz w:val="28"/>
          <w:szCs w:val="28"/>
        </w:rPr>
        <w:t>П</w:t>
      </w:r>
      <w:r w:rsidRPr="008B4E13">
        <w:rPr>
          <w:rFonts w:ascii="Times New Roman" w:hAnsi="Times New Roman"/>
          <w:sz w:val="28"/>
          <w:szCs w:val="28"/>
        </w:rPr>
        <w:t>рограммы</w:t>
      </w:r>
    </w:p>
    <w:p w14:paraId="195F5029" w14:textId="718DD8AF" w:rsidR="004F348C" w:rsidRDefault="004F348C" w:rsidP="00FA0E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BE96A6" w14:textId="77777777" w:rsidR="00FA0E60" w:rsidRPr="008E75F4" w:rsidRDefault="00FA0E60" w:rsidP="00FA0E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D906CE" w14:textId="777B8840" w:rsidR="005D13D8" w:rsidRDefault="005D13D8" w:rsidP="000C265C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13D8">
        <w:rPr>
          <w:rFonts w:ascii="Times New Roman" w:hAnsi="Times New Roman" w:cs="Times New Roman"/>
          <w:sz w:val="28"/>
          <w:szCs w:val="28"/>
        </w:rPr>
        <w:t xml:space="preserve">. </w:t>
      </w:r>
      <w:r w:rsidR="008E75F4" w:rsidRPr="00FA0E60">
        <w:rPr>
          <w:rFonts w:ascii="Times New Roman" w:hAnsi="Times New Roman" w:cs="Times New Roman"/>
          <w:sz w:val="28"/>
          <w:szCs w:val="28"/>
        </w:rPr>
        <w:t>Оценка текущего состояния в сфере</w:t>
      </w:r>
    </w:p>
    <w:p w14:paraId="037B451D" w14:textId="1CDB4FA6" w:rsidR="005D13D8" w:rsidRDefault="008E75F4" w:rsidP="000C265C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A0E60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</w:p>
    <w:p w14:paraId="5475EBB6" w14:textId="248B5FE2" w:rsidR="005D13D8" w:rsidRDefault="008E75F4" w:rsidP="000C265C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A0E60">
        <w:rPr>
          <w:rFonts w:ascii="Times New Roman" w:hAnsi="Times New Roman" w:cs="Times New Roman"/>
          <w:sz w:val="28"/>
          <w:szCs w:val="28"/>
        </w:rPr>
        <w:t>на территории Карталинского</w:t>
      </w:r>
    </w:p>
    <w:p w14:paraId="350CF351" w14:textId="11EA2D02" w:rsidR="008E75F4" w:rsidRPr="00FA0E60" w:rsidRDefault="008E75F4" w:rsidP="000C265C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A0E6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3CB83092" w14:textId="524707B1" w:rsidR="00FA0E60" w:rsidRDefault="00FA0E60" w:rsidP="000C265C">
      <w:pPr>
        <w:pStyle w:val="a4"/>
        <w:ind w:left="1428"/>
        <w:jc w:val="center"/>
        <w:rPr>
          <w:rFonts w:ascii="Times New Roman" w:hAnsi="Times New Roman" w:cs="Times New Roman"/>
          <w:sz w:val="28"/>
          <w:szCs w:val="28"/>
        </w:rPr>
      </w:pPr>
    </w:p>
    <w:p w14:paraId="09FEEAFE" w14:textId="77777777" w:rsidR="0040067D" w:rsidRPr="00FA0E60" w:rsidRDefault="0040067D" w:rsidP="00E647FB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4CAB7661" w14:textId="46590C7A" w:rsidR="008E75F4" w:rsidRDefault="002A4D00" w:rsidP="00E64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75F4" w:rsidRPr="008E75F4">
        <w:rPr>
          <w:rFonts w:ascii="Times New Roman" w:hAnsi="Times New Roman" w:cs="Times New Roman"/>
          <w:sz w:val="28"/>
          <w:szCs w:val="28"/>
        </w:rPr>
        <w:t>Малый и средний бизнес играет важную роль в решении экономических и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социальных задач </w:t>
      </w:r>
      <w:r w:rsidR="008E75F4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82EE4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B2FA3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 - Округ), способствует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формированию конкурентной среды, обеспечивает занятость и экономическую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самостоятельность населения, стабильность налоговых поступлений в местный бюджет.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Положительная динамика развития предпринимательства в социально-экономической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сфере возможны благодаря тесному взаимодействию института бизнеса и органов местного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самоуправления.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>
        <w:rPr>
          <w:rFonts w:ascii="Times New Roman" w:hAnsi="Times New Roman" w:cs="Times New Roman"/>
          <w:sz w:val="28"/>
          <w:szCs w:val="28"/>
        </w:rPr>
        <w:tab/>
      </w:r>
    </w:p>
    <w:p w14:paraId="4415DD2D" w14:textId="34D2AD40" w:rsidR="00035F87" w:rsidRPr="00035F87" w:rsidRDefault="002A4D00" w:rsidP="00E647FB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035F87" w:rsidRPr="00035F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Стратегии социально-экономического развития </w:t>
      </w:r>
      <w:r w:rsidR="00035F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Карталинского муниципального округа</w:t>
      </w:r>
      <w:r w:rsidR="00035F87" w:rsidRPr="00035F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Челябинской области до 2035 года, развитие субъектов малого и среднего предпринимательства определено одной из «точек роста» экономики </w:t>
      </w:r>
      <w:r w:rsidR="00FA0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035F87" w:rsidRPr="00035F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причине его мобильности, способности быстро адаптироваться под ситуацию, создавать новые рабочие места. Малый и средний бизнес присутствует во всех отраслях экономики </w:t>
      </w:r>
      <w:r w:rsidR="007B09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35F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круга</w:t>
      </w:r>
      <w:r w:rsidR="00035F87" w:rsidRPr="00035F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его деятельность вовлечены все социальные группы населения.</w:t>
      </w:r>
    </w:p>
    <w:p w14:paraId="4C756208" w14:textId="32FE6353" w:rsidR="008E75F4" w:rsidRPr="008E75F4" w:rsidRDefault="002A4D00" w:rsidP="00E64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E75F4" w:rsidRPr="008E75F4">
        <w:rPr>
          <w:rFonts w:ascii="Times New Roman" w:hAnsi="Times New Roman" w:cs="Times New Roman"/>
          <w:sz w:val="28"/>
          <w:szCs w:val="28"/>
        </w:rPr>
        <w:t>С 2016 года официальный учет субъектов малого и среднего предпринимательства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(далее</w:t>
      </w:r>
      <w:r w:rsidR="000C265C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 - СМСП) осуществляется в Едином государственном реестре СМСП, ведение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которого осуществляется Федеральной налоговой службой.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По данным Инспекции ФНС №31 по Челябинской области количество СМСП </w:t>
      </w:r>
      <w:r w:rsidR="00045B12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муниципального округа </w:t>
      </w:r>
      <w:r w:rsidR="008E75F4" w:rsidRPr="008E75F4">
        <w:rPr>
          <w:rFonts w:ascii="Times New Roman" w:hAnsi="Times New Roman" w:cs="Times New Roman"/>
          <w:sz w:val="28"/>
          <w:szCs w:val="28"/>
        </w:rPr>
        <w:t>на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01.01.202</w:t>
      </w:r>
      <w:r w:rsidR="008E75F4">
        <w:rPr>
          <w:rFonts w:ascii="Times New Roman" w:hAnsi="Times New Roman" w:cs="Times New Roman"/>
          <w:sz w:val="28"/>
          <w:szCs w:val="28"/>
        </w:rPr>
        <w:t>5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4F348C" w:rsidRPr="004F348C">
        <w:rPr>
          <w:rFonts w:ascii="Times New Roman" w:hAnsi="Times New Roman" w:cs="Times New Roman"/>
          <w:sz w:val="28"/>
          <w:szCs w:val="28"/>
        </w:rPr>
        <w:t>784</w:t>
      </w:r>
      <w:r w:rsidR="008E75F4" w:rsidRPr="004F348C">
        <w:rPr>
          <w:rFonts w:ascii="Times New Roman" w:hAnsi="Times New Roman" w:cs="Times New Roman"/>
          <w:sz w:val="28"/>
          <w:szCs w:val="28"/>
        </w:rPr>
        <w:t xml:space="preserve"> единиц, в том числе </w:t>
      </w:r>
      <w:r w:rsidR="008E75F4" w:rsidRPr="004F348C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</w:t>
      </w:r>
      <w:r w:rsidR="00E647FB" w:rsidRPr="00E647FB">
        <w:rPr>
          <w:rFonts w:ascii="Times New Roman" w:hAnsi="Times New Roman" w:cs="Times New Roman"/>
          <w:sz w:val="28"/>
          <w:szCs w:val="28"/>
        </w:rPr>
        <w:t xml:space="preserve"> - </w:t>
      </w:r>
      <w:r w:rsidR="004F348C" w:rsidRPr="004F348C">
        <w:rPr>
          <w:rFonts w:ascii="Times New Roman" w:hAnsi="Times New Roman" w:cs="Times New Roman"/>
          <w:sz w:val="28"/>
          <w:szCs w:val="28"/>
        </w:rPr>
        <w:t>664</w:t>
      </w:r>
      <w:r w:rsidR="008E75F4" w:rsidRPr="004F348C">
        <w:rPr>
          <w:rFonts w:ascii="Times New Roman" w:hAnsi="Times New Roman" w:cs="Times New Roman"/>
          <w:sz w:val="28"/>
          <w:szCs w:val="28"/>
        </w:rPr>
        <w:t xml:space="preserve"> единиц, юридических лиц (микро, малых и средних предприятий)</w:t>
      </w:r>
      <w:r w:rsidR="00E647FB" w:rsidRPr="00E647FB">
        <w:rPr>
          <w:rFonts w:ascii="Times New Roman" w:hAnsi="Times New Roman" w:cs="Times New Roman"/>
          <w:sz w:val="28"/>
          <w:szCs w:val="28"/>
        </w:rPr>
        <w:t xml:space="preserve"> - </w:t>
      </w:r>
      <w:r w:rsidR="004F348C" w:rsidRPr="004F348C">
        <w:rPr>
          <w:rFonts w:ascii="Times New Roman" w:hAnsi="Times New Roman" w:cs="Times New Roman"/>
          <w:sz w:val="28"/>
          <w:szCs w:val="28"/>
        </w:rPr>
        <w:t>120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 единиц.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работников, занятых у СМСП на 01.01.202</w:t>
      </w:r>
      <w:r w:rsidR="008E75F4">
        <w:rPr>
          <w:rFonts w:ascii="Times New Roman" w:hAnsi="Times New Roman" w:cs="Times New Roman"/>
          <w:sz w:val="28"/>
          <w:szCs w:val="28"/>
        </w:rPr>
        <w:t>5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 г</w:t>
      </w:r>
      <w:r w:rsidR="00E647FB">
        <w:rPr>
          <w:rFonts w:ascii="Times New Roman" w:hAnsi="Times New Roman" w:cs="Times New Roman"/>
          <w:sz w:val="28"/>
          <w:szCs w:val="28"/>
        </w:rPr>
        <w:t xml:space="preserve">ода - </w:t>
      </w:r>
      <w:r w:rsidR="004F348C" w:rsidRPr="004F348C">
        <w:rPr>
          <w:rFonts w:ascii="Times New Roman" w:hAnsi="Times New Roman" w:cs="Times New Roman"/>
          <w:sz w:val="28"/>
          <w:szCs w:val="28"/>
        </w:rPr>
        <w:t>4479</w:t>
      </w:r>
      <w:r w:rsidR="008E75F4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человек.</w:t>
      </w:r>
    </w:p>
    <w:p w14:paraId="68A4A047" w14:textId="6388B7E8" w:rsidR="008E75F4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E75F4" w:rsidRPr="008E75F4">
        <w:rPr>
          <w:rFonts w:ascii="Times New Roman" w:hAnsi="Times New Roman" w:cs="Times New Roman"/>
          <w:sz w:val="28"/>
          <w:szCs w:val="28"/>
        </w:rPr>
        <w:t>Показатель доли налоговых поступлений от СМСП в общем объеме налоговых</w:t>
      </w:r>
      <w:r w:rsidR="00045B12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поступлений в местный бюджет</w:t>
      </w:r>
      <w:r w:rsidR="00E647FB">
        <w:rPr>
          <w:rFonts w:ascii="Times New Roman" w:hAnsi="Times New Roman" w:cs="Times New Roman"/>
          <w:sz w:val="28"/>
          <w:szCs w:val="28"/>
        </w:rPr>
        <w:t xml:space="preserve"> - </w:t>
      </w:r>
      <w:r w:rsidR="008E75F4" w:rsidRPr="008E75F4">
        <w:rPr>
          <w:rFonts w:ascii="Times New Roman" w:hAnsi="Times New Roman" w:cs="Times New Roman"/>
          <w:sz w:val="28"/>
          <w:szCs w:val="28"/>
        </w:rPr>
        <w:t>1</w:t>
      </w:r>
      <w:r w:rsidR="004F348C">
        <w:rPr>
          <w:rFonts w:ascii="Times New Roman" w:hAnsi="Times New Roman" w:cs="Times New Roman"/>
          <w:sz w:val="28"/>
          <w:szCs w:val="28"/>
        </w:rPr>
        <w:t>1</w:t>
      </w:r>
      <w:r w:rsidR="008E75F4" w:rsidRPr="008E75F4">
        <w:rPr>
          <w:rFonts w:ascii="Times New Roman" w:hAnsi="Times New Roman" w:cs="Times New Roman"/>
          <w:sz w:val="28"/>
          <w:szCs w:val="28"/>
        </w:rPr>
        <w:t>%.</w:t>
      </w:r>
      <w:r w:rsidR="007666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Малый и средний бизнес Округа в наибольшей степени охватывает такие отрасли,</w:t>
      </w:r>
      <w:r w:rsidR="007666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как: торговля</w:t>
      </w:r>
      <w:r w:rsidR="00E647FB">
        <w:rPr>
          <w:rFonts w:ascii="Times New Roman" w:hAnsi="Times New Roman" w:cs="Times New Roman"/>
          <w:sz w:val="28"/>
          <w:szCs w:val="28"/>
        </w:rPr>
        <w:t xml:space="preserve"> - </w:t>
      </w:r>
      <w:r w:rsidR="00AC2068" w:rsidRPr="00A92C29">
        <w:rPr>
          <w:rFonts w:ascii="Times New Roman" w:hAnsi="Times New Roman" w:cs="Times New Roman"/>
          <w:sz w:val="28"/>
          <w:szCs w:val="28"/>
        </w:rPr>
        <w:t>80</w:t>
      </w:r>
      <w:r w:rsidR="008E75F4" w:rsidRPr="00A92C29">
        <w:rPr>
          <w:rFonts w:ascii="Times New Roman" w:hAnsi="Times New Roman" w:cs="Times New Roman"/>
          <w:sz w:val="28"/>
          <w:szCs w:val="28"/>
        </w:rPr>
        <w:t xml:space="preserve">%, </w:t>
      </w:r>
      <w:r w:rsidR="00AC2068" w:rsidRPr="00A92C29">
        <w:rPr>
          <w:rFonts w:ascii="Times New Roman" w:hAnsi="Times New Roman" w:cs="Times New Roman"/>
          <w:sz w:val="28"/>
          <w:szCs w:val="28"/>
        </w:rPr>
        <w:t>промышленность</w:t>
      </w:r>
      <w:r w:rsidR="008E75F4" w:rsidRPr="00A92C29">
        <w:rPr>
          <w:rFonts w:ascii="Times New Roman" w:hAnsi="Times New Roman" w:cs="Times New Roman"/>
          <w:sz w:val="28"/>
          <w:szCs w:val="28"/>
        </w:rPr>
        <w:t xml:space="preserve"> - 12,</w:t>
      </w:r>
      <w:r w:rsidR="00DE63B9" w:rsidRPr="00A92C29">
        <w:rPr>
          <w:rFonts w:ascii="Times New Roman" w:hAnsi="Times New Roman" w:cs="Times New Roman"/>
          <w:sz w:val="28"/>
          <w:szCs w:val="28"/>
        </w:rPr>
        <w:t>0</w:t>
      </w:r>
      <w:r w:rsidR="008E75F4" w:rsidRPr="00A92C29">
        <w:rPr>
          <w:rFonts w:ascii="Times New Roman" w:hAnsi="Times New Roman" w:cs="Times New Roman"/>
          <w:sz w:val="28"/>
          <w:szCs w:val="28"/>
        </w:rPr>
        <w:t xml:space="preserve">%, строительство - </w:t>
      </w:r>
      <w:r w:rsidR="00DE63B9" w:rsidRPr="00A92C29">
        <w:rPr>
          <w:rFonts w:ascii="Times New Roman" w:hAnsi="Times New Roman" w:cs="Times New Roman"/>
          <w:sz w:val="28"/>
          <w:szCs w:val="28"/>
        </w:rPr>
        <w:t>3</w:t>
      </w:r>
      <w:r w:rsidR="008E75F4" w:rsidRPr="00A92C29">
        <w:rPr>
          <w:rFonts w:ascii="Times New Roman" w:hAnsi="Times New Roman" w:cs="Times New Roman"/>
          <w:sz w:val="28"/>
          <w:szCs w:val="28"/>
        </w:rPr>
        <w:t xml:space="preserve">%, </w:t>
      </w:r>
      <w:r w:rsidR="00AC2068" w:rsidRPr="00A92C29">
        <w:rPr>
          <w:rFonts w:ascii="Times New Roman" w:hAnsi="Times New Roman" w:cs="Times New Roman"/>
          <w:sz w:val="28"/>
          <w:szCs w:val="28"/>
        </w:rPr>
        <w:t xml:space="preserve">отрасли </w:t>
      </w:r>
      <w:r w:rsidR="00DE63B9" w:rsidRPr="00A92C29">
        <w:rPr>
          <w:rFonts w:ascii="Times New Roman" w:hAnsi="Times New Roman" w:cs="Times New Roman"/>
          <w:sz w:val="28"/>
          <w:szCs w:val="28"/>
        </w:rPr>
        <w:t>сельско</w:t>
      </w:r>
      <w:r w:rsidR="00AC2068" w:rsidRPr="00A92C29">
        <w:rPr>
          <w:rFonts w:ascii="Times New Roman" w:hAnsi="Times New Roman" w:cs="Times New Roman"/>
          <w:sz w:val="28"/>
          <w:szCs w:val="28"/>
        </w:rPr>
        <w:t>го</w:t>
      </w:r>
      <w:r w:rsidR="00DE63B9" w:rsidRPr="00A92C29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AC2068" w:rsidRPr="00A92C29">
        <w:rPr>
          <w:rFonts w:ascii="Times New Roman" w:hAnsi="Times New Roman" w:cs="Times New Roman"/>
          <w:sz w:val="28"/>
          <w:szCs w:val="28"/>
        </w:rPr>
        <w:t>а</w:t>
      </w:r>
      <w:r w:rsidR="00E647FB">
        <w:rPr>
          <w:rFonts w:ascii="Times New Roman" w:hAnsi="Times New Roman" w:cs="Times New Roman"/>
          <w:sz w:val="28"/>
          <w:szCs w:val="28"/>
        </w:rPr>
        <w:t xml:space="preserve"> - </w:t>
      </w:r>
      <w:r w:rsidR="00AC2068">
        <w:rPr>
          <w:rFonts w:ascii="Times New Roman" w:hAnsi="Times New Roman" w:cs="Times New Roman"/>
          <w:sz w:val="28"/>
          <w:szCs w:val="28"/>
        </w:rPr>
        <w:t>5</w:t>
      </w:r>
      <w:r w:rsidR="00DE63B9" w:rsidRPr="00DE63B9">
        <w:rPr>
          <w:rFonts w:ascii="Times New Roman" w:hAnsi="Times New Roman" w:cs="Times New Roman"/>
          <w:sz w:val="28"/>
          <w:szCs w:val="28"/>
        </w:rPr>
        <w:t>%</w:t>
      </w:r>
      <w:r w:rsidR="00DE63B9">
        <w:rPr>
          <w:rFonts w:ascii="Times New Roman" w:hAnsi="Times New Roman" w:cs="Times New Roman"/>
          <w:sz w:val="28"/>
          <w:szCs w:val="28"/>
        </w:rPr>
        <w:t>.</w:t>
      </w:r>
    </w:p>
    <w:p w14:paraId="101A4615" w14:textId="1AF7DF34" w:rsidR="00035F87" w:rsidRPr="003B1D77" w:rsidRDefault="002A4D00" w:rsidP="00B7703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D8355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состоянию на 01</w:t>
      </w:r>
      <w:r w:rsidR="00D83554">
        <w:rPr>
          <w:rFonts w:ascii="Times New Roman" w:hAnsi="Times New Roman" w:cs="Times New Roman"/>
          <w:color w:val="000000" w:themeColor="text1"/>
          <w:sz w:val="28"/>
          <w:szCs w:val="28"/>
        </w:rPr>
        <w:t>.01.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F63D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осуществляют деятельность </w:t>
      </w:r>
      <w:r w:rsidR="00D8355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F63D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 розничной торговли, </w:t>
      </w:r>
      <w:r w:rsidR="00D8355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F63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 бытового обслуживания и </w:t>
      </w:r>
      <w:r w:rsidR="00D83554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 общественного питания.</w:t>
      </w:r>
      <w:r w:rsidR="00035F87" w:rsidRPr="00035F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Оборот розничной торговли за 2024 год составил </w:t>
      </w:r>
      <w:r w:rsidR="009E039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224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E039C">
        <w:rPr>
          <w:rFonts w:ascii="Times New Roman" w:hAnsi="Times New Roman" w:cs="Times New Roman"/>
          <w:color w:val="000000" w:themeColor="text1"/>
          <w:sz w:val="28"/>
          <w:szCs w:val="28"/>
        </w:rPr>
        <w:t>838</w:t>
      </w:r>
      <w:r w:rsidR="00122490">
        <w:rPr>
          <w:rFonts w:ascii="Times New Roman" w:hAnsi="Times New Roman" w:cs="Times New Roman"/>
          <w:color w:val="000000" w:themeColor="text1"/>
          <w:sz w:val="28"/>
          <w:szCs w:val="28"/>
        </w:rPr>
        <w:t>,8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0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тысяч 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>рублей, рост к прошлому году</w:t>
      </w:r>
      <w:r w:rsidR="00E64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       </w:t>
      </w:r>
      <w:r w:rsidR="00F71A98" w:rsidRPr="00F71A98">
        <w:rPr>
          <w:rFonts w:ascii="Times New Roman" w:hAnsi="Times New Roman" w:cs="Times New Roman"/>
          <w:sz w:val="28"/>
          <w:szCs w:val="28"/>
        </w:rPr>
        <w:t>20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оборот общественного питания</w:t>
      </w:r>
      <w:r w:rsidR="00E64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E039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224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E039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рублей, рост в </w:t>
      </w:r>
      <w:r w:rsidR="00F71A98" w:rsidRPr="00F71A98">
        <w:rPr>
          <w:rFonts w:ascii="Times New Roman" w:hAnsi="Times New Roman" w:cs="Times New Roman"/>
          <w:sz w:val="28"/>
          <w:szCs w:val="28"/>
        </w:rPr>
        <w:t>2,6</w:t>
      </w:r>
      <w:r w:rsidR="00035F87" w:rsidRPr="00035F87">
        <w:rPr>
          <w:rFonts w:ascii="Times New Roman" w:hAnsi="Times New Roman" w:cs="Times New Roman"/>
          <w:sz w:val="28"/>
          <w:szCs w:val="28"/>
        </w:rPr>
        <w:t xml:space="preserve"> </w:t>
      </w:r>
      <w:r w:rsidR="00035F87" w:rsidRPr="00035F87">
        <w:rPr>
          <w:rFonts w:ascii="Times New Roman" w:hAnsi="Times New Roman" w:cs="Times New Roman"/>
          <w:color w:val="000000" w:themeColor="text1"/>
          <w:sz w:val="28"/>
          <w:szCs w:val="28"/>
        </w:rPr>
        <w:t>раза</w:t>
      </w:r>
      <w:r w:rsidR="004A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прошлому году.</w:t>
      </w:r>
    </w:p>
    <w:p w14:paraId="68A9F1E8" w14:textId="0C0F6E6A" w:rsidR="008E75F4" w:rsidRDefault="002A4D00" w:rsidP="00E64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E75F4" w:rsidRPr="008E75F4">
        <w:rPr>
          <w:rFonts w:ascii="Times New Roman" w:hAnsi="Times New Roman" w:cs="Times New Roman"/>
          <w:sz w:val="28"/>
          <w:szCs w:val="28"/>
        </w:rPr>
        <w:t>С 2020 года</w:t>
      </w:r>
      <w:r w:rsidR="003B1D77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 действует специальный налоговый режим «налог на профессиональный</w:t>
      </w:r>
      <w:r w:rsidR="007666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доход» физических лиц, зарегистрировавшихся в качестве «самозанятых». </w:t>
      </w:r>
      <w:r w:rsidR="00045B12">
        <w:rPr>
          <w:rFonts w:ascii="Times New Roman" w:hAnsi="Times New Roman" w:cs="Times New Roman"/>
          <w:sz w:val="28"/>
          <w:szCs w:val="28"/>
        </w:rPr>
        <w:t>По состоянию на</w:t>
      </w:r>
      <w:r w:rsidR="007666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01.01.202</w:t>
      </w:r>
      <w:r w:rsidR="007666E0">
        <w:rPr>
          <w:rFonts w:ascii="Times New Roman" w:hAnsi="Times New Roman" w:cs="Times New Roman"/>
          <w:sz w:val="28"/>
          <w:szCs w:val="28"/>
        </w:rPr>
        <w:t>5</w:t>
      </w:r>
      <w:r w:rsidR="00E647FB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г</w:t>
      </w:r>
      <w:r w:rsidR="00E647FB">
        <w:rPr>
          <w:rFonts w:ascii="Times New Roman" w:hAnsi="Times New Roman" w:cs="Times New Roman"/>
          <w:sz w:val="28"/>
          <w:szCs w:val="28"/>
        </w:rPr>
        <w:t>ода</w:t>
      </w:r>
      <w:r w:rsidR="00045B12">
        <w:rPr>
          <w:rFonts w:ascii="Times New Roman" w:hAnsi="Times New Roman" w:cs="Times New Roman"/>
          <w:sz w:val="28"/>
          <w:szCs w:val="28"/>
        </w:rPr>
        <w:t xml:space="preserve"> в </w:t>
      </w:r>
      <w:r w:rsidR="007B0938">
        <w:rPr>
          <w:rFonts w:ascii="Times New Roman" w:hAnsi="Times New Roman" w:cs="Times New Roman"/>
          <w:sz w:val="28"/>
          <w:szCs w:val="28"/>
        </w:rPr>
        <w:t>О</w:t>
      </w:r>
      <w:r w:rsidR="00045B12">
        <w:rPr>
          <w:rFonts w:ascii="Times New Roman" w:hAnsi="Times New Roman" w:cs="Times New Roman"/>
          <w:sz w:val="28"/>
          <w:szCs w:val="28"/>
        </w:rPr>
        <w:t>круге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 количество «самозанятых» составило </w:t>
      </w:r>
      <w:r w:rsidR="004A2AB3" w:rsidRPr="004A2AB3">
        <w:rPr>
          <w:rFonts w:ascii="Times New Roman" w:hAnsi="Times New Roman" w:cs="Times New Roman"/>
          <w:sz w:val="28"/>
          <w:szCs w:val="28"/>
        </w:rPr>
        <w:t>2307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 человек. Данный фактор можно отнести к</w:t>
      </w:r>
      <w:r w:rsidR="007666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одному из положительных моментов развития малого и среднего предпринимательства в</w:t>
      </w:r>
      <w:r w:rsidR="007666E0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Округе.</w:t>
      </w:r>
    </w:p>
    <w:p w14:paraId="42686933" w14:textId="0F36B76D" w:rsidR="004A1F6B" w:rsidRPr="00DE63B9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A1F6B">
        <w:rPr>
          <w:rFonts w:ascii="Times New Roman" w:hAnsi="Times New Roman" w:cs="Times New Roman"/>
          <w:sz w:val="28"/>
          <w:szCs w:val="28"/>
        </w:rPr>
        <w:t>Преобладающим видом экономической деятельности среди индивидуальных предпринимателей и самозанятых лиц является торговля и общественное питание.</w:t>
      </w:r>
    </w:p>
    <w:p w14:paraId="4091168D" w14:textId="01604C36" w:rsidR="008432A1" w:rsidRDefault="008432A1" w:rsidP="00FA0E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5874CE" w14:textId="77777777" w:rsidR="00FA0E60" w:rsidRPr="008E75F4" w:rsidRDefault="00FA0E60" w:rsidP="00E647F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0019F6" w14:textId="58D1682F" w:rsidR="00E647FB" w:rsidRDefault="00034C51" w:rsidP="00E647FB">
      <w:pPr>
        <w:pStyle w:val="a4"/>
        <w:tabs>
          <w:tab w:val="left" w:pos="1276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E499C">
        <w:rPr>
          <w:rFonts w:ascii="Times New Roman" w:hAnsi="Times New Roman" w:cs="Times New Roman"/>
          <w:sz w:val="28"/>
          <w:szCs w:val="28"/>
        </w:rPr>
        <w:t xml:space="preserve">. </w:t>
      </w:r>
      <w:r w:rsidR="008E75F4" w:rsidRPr="00FA0E60">
        <w:rPr>
          <w:rFonts w:ascii="Times New Roman" w:hAnsi="Times New Roman" w:cs="Times New Roman"/>
          <w:sz w:val="28"/>
          <w:szCs w:val="28"/>
        </w:rPr>
        <w:t>Описание приоритетов и целей</w:t>
      </w:r>
    </w:p>
    <w:p w14:paraId="2F6EB59E" w14:textId="453A405F" w:rsidR="00E647FB" w:rsidRDefault="008E75F4" w:rsidP="00E647FB">
      <w:pPr>
        <w:pStyle w:val="a4"/>
        <w:tabs>
          <w:tab w:val="left" w:pos="1276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A0E60">
        <w:rPr>
          <w:rFonts w:ascii="Times New Roman" w:hAnsi="Times New Roman" w:cs="Times New Roman"/>
          <w:sz w:val="28"/>
          <w:szCs w:val="28"/>
        </w:rPr>
        <w:t>муниципальной политики в</w:t>
      </w:r>
    </w:p>
    <w:p w14:paraId="02CE28DB" w14:textId="66C44B69" w:rsidR="00D23CC4" w:rsidRPr="00FA0E60" w:rsidRDefault="008E75F4" w:rsidP="00E647FB">
      <w:pPr>
        <w:pStyle w:val="a4"/>
        <w:tabs>
          <w:tab w:val="left" w:pos="1276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A0E60">
        <w:rPr>
          <w:rFonts w:ascii="Times New Roman" w:hAnsi="Times New Roman" w:cs="Times New Roman"/>
          <w:sz w:val="28"/>
          <w:szCs w:val="28"/>
        </w:rPr>
        <w:t>сфере реализации</w:t>
      </w:r>
      <w:r w:rsidR="00063D20" w:rsidRPr="00FA0E60">
        <w:rPr>
          <w:rFonts w:ascii="Times New Roman" w:hAnsi="Times New Roman" w:cs="Times New Roman"/>
          <w:sz w:val="28"/>
          <w:szCs w:val="28"/>
        </w:rPr>
        <w:t xml:space="preserve"> </w:t>
      </w:r>
      <w:r w:rsidR="0018511F" w:rsidRPr="00FA0E60">
        <w:rPr>
          <w:rFonts w:ascii="Times New Roman" w:hAnsi="Times New Roman" w:cs="Times New Roman"/>
          <w:sz w:val="28"/>
          <w:szCs w:val="28"/>
        </w:rPr>
        <w:t>П</w:t>
      </w:r>
      <w:r w:rsidRPr="00FA0E60">
        <w:rPr>
          <w:rFonts w:ascii="Times New Roman" w:hAnsi="Times New Roman" w:cs="Times New Roman"/>
          <w:sz w:val="28"/>
          <w:szCs w:val="28"/>
        </w:rPr>
        <w:t>рограммы</w:t>
      </w:r>
    </w:p>
    <w:p w14:paraId="2BADAAA6" w14:textId="5F0E4473" w:rsidR="00FA0E60" w:rsidRDefault="00FA0E60" w:rsidP="00FA0E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164C785" w14:textId="77777777" w:rsidR="0040067D" w:rsidRPr="00FA0E60" w:rsidRDefault="0040067D" w:rsidP="00FA0E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242B1C5" w14:textId="49B8D2F9" w:rsidR="008E75F4" w:rsidRPr="008E75F4" w:rsidRDefault="002A4D00" w:rsidP="00E647F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при реализации </w:t>
      </w:r>
      <w:r w:rsidR="00ED1FA6">
        <w:rPr>
          <w:rFonts w:ascii="Times New Roman" w:hAnsi="Times New Roman" w:cs="Times New Roman"/>
          <w:sz w:val="28"/>
          <w:szCs w:val="28"/>
        </w:rPr>
        <w:t>П</w:t>
      </w:r>
      <w:r w:rsidR="008E75F4" w:rsidRPr="008E75F4">
        <w:rPr>
          <w:rFonts w:ascii="Times New Roman" w:hAnsi="Times New Roman" w:cs="Times New Roman"/>
          <w:sz w:val="28"/>
          <w:szCs w:val="28"/>
        </w:rPr>
        <w:t>рограммы</w:t>
      </w:r>
      <w:r w:rsidR="0027194A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определены исходя из целей и приоритетов государственной политики в сфере развития</w:t>
      </w:r>
      <w:r w:rsidR="0027194A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малого и среднего предпринимательства, содержащихся в федеральных законах, решениях</w:t>
      </w:r>
      <w:r w:rsidR="0027194A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Президента Российской Федерации, Правительства Российской Федерации, Правительства</w:t>
      </w:r>
      <w:r w:rsidR="0027194A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Челябинской области, а также в соответствии со </w:t>
      </w:r>
      <w:r w:rsidR="00C12725">
        <w:rPr>
          <w:rFonts w:ascii="Times New Roman" w:hAnsi="Times New Roman" w:cs="Times New Roman"/>
          <w:sz w:val="28"/>
          <w:szCs w:val="28"/>
        </w:rPr>
        <w:t xml:space="preserve">Стратегией </w:t>
      </w:r>
      <w:r w:rsidR="008E75F4" w:rsidRPr="008E75F4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27194A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</w:t>
      </w:r>
      <w:r w:rsidR="008E75F4" w:rsidRPr="008E75F4">
        <w:rPr>
          <w:rFonts w:ascii="Times New Roman" w:hAnsi="Times New Roman" w:cs="Times New Roman"/>
          <w:sz w:val="28"/>
          <w:szCs w:val="28"/>
        </w:rPr>
        <w:t xml:space="preserve"> округа до 2035 года (далее</w:t>
      </w:r>
      <w:r w:rsidR="00E647FB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8E75F4" w:rsidRPr="008E75F4">
        <w:rPr>
          <w:rFonts w:ascii="Times New Roman" w:hAnsi="Times New Roman" w:cs="Times New Roman"/>
          <w:sz w:val="28"/>
          <w:szCs w:val="28"/>
        </w:rPr>
        <w:t>Стратегия).</w:t>
      </w:r>
    </w:p>
    <w:p w14:paraId="1A914C8D" w14:textId="2D2816C9" w:rsidR="00847BED" w:rsidRPr="00847BED" w:rsidRDefault="002A4D00" w:rsidP="00B7703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847BED" w:rsidRPr="00847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достижения национальной и стратегических целей была разработана настоящая </w:t>
      </w:r>
      <w:r w:rsidR="009A4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7BED" w:rsidRPr="00847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рограмма.</w:t>
      </w:r>
    </w:p>
    <w:p w14:paraId="5332745E" w14:textId="6CE5CBCF" w:rsidR="00847BED" w:rsidRPr="00847BED" w:rsidRDefault="002A4D00" w:rsidP="00B7703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847BED" w:rsidRPr="00847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9A4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47BED" w:rsidRPr="00847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рограммы:</w:t>
      </w:r>
    </w:p>
    <w:p w14:paraId="15AA7510" w14:textId="5F501FA4" w:rsidR="00847BED" w:rsidRDefault="00847BED" w:rsidP="00B7703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47BED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благоприятного предпринимательского климата, развитие механизмов поддержки</w:t>
      </w:r>
      <w:r w:rsidR="00915C17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915C17" w:rsidRPr="00915C1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15C17" w:rsidRPr="00847BED">
        <w:rPr>
          <w:rFonts w:ascii="Times New Roman" w:eastAsia="Times New Roman" w:hAnsi="Times New Roman"/>
          <w:color w:val="000000" w:themeColor="text1"/>
          <w:sz w:val="28"/>
          <w:szCs w:val="28"/>
        </w:rPr>
        <w:t>стимулирование экономической активности</w:t>
      </w:r>
      <w:r w:rsidRPr="00847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E02E3">
        <w:rPr>
          <w:rFonts w:ascii="Times New Roman" w:eastAsia="Times New Roman" w:hAnsi="Times New Roman"/>
          <w:color w:val="000000" w:themeColor="text1"/>
          <w:sz w:val="28"/>
          <w:szCs w:val="28"/>
        </w:rPr>
        <w:t>СМСП</w:t>
      </w:r>
      <w:r w:rsidRPr="00847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CE02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</w:t>
      </w:r>
      <w:r w:rsidR="00CE02E3" w:rsidRPr="005658FC">
        <w:rPr>
          <w:rFonts w:ascii="Times New Roman" w:hAnsi="Times New Roman"/>
          <w:sz w:val="28"/>
          <w:szCs w:val="28"/>
        </w:rPr>
        <w:t>физических лиц не являющихся</w:t>
      </w:r>
      <w:r w:rsidR="00CE02E3">
        <w:rPr>
          <w:rFonts w:ascii="Times New Roman" w:hAnsi="Times New Roman"/>
          <w:sz w:val="28"/>
          <w:szCs w:val="28"/>
        </w:rPr>
        <w:t xml:space="preserve"> </w:t>
      </w:r>
      <w:r w:rsidR="00CE02E3" w:rsidRPr="005658FC">
        <w:rPr>
          <w:rFonts w:ascii="Times New Roman" w:hAnsi="Times New Roman"/>
          <w:sz w:val="28"/>
          <w:szCs w:val="28"/>
        </w:rPr>
        <w:t>индивидуальными</w:t>
      </w:r>
      <w:r w:rsidR="00CE02E3">
        <w:rPr>
          <w:rFonts w:ascii="Times New Roman" w:hAnsi="Times New Roman"/>
          <w:sz w:val="28"/>
          <w:szCs w:val="28"/>
        </w:rPr>
        <w:t xml:space="preserve"> </w:t>
      </w:r>
      <w:r w:rsidR="00CE02E3" w:rsidRPr="005658FC">
        <w:rPr>
          <w:rFonts w:ascii="Times New Roman" w:hAnsi="Times New Roman"/>
          <w:sz w:val="28"/>
          <w:szCs w:val="28"/>
        </w:rPr>
        <w:t>предпринимателям</w:t>
      </w:r>
      <w:r w:rsidR="00CE02E3">
        <w:rPr>
          <w:rFonts w:ascii="Times New Roman" w:hAnsi="Times New Roman"/>
          <w:sz w:val="28"/>
          <w:szCs w:val="28"/>
        </w:rPr>
        <w:t xml:space="preserve"> и применяющим специальный налоговый режим «Налог на профессиональный доход» (далее самозаняты</w:t>
      </w:r>
      <w:r w:rsidR="00915C17">
        <w:rPr>
          <w:rFonts w:ascii="Times New Roman" w:hAnsi="Times New Roman"/>
          <w:sz w:val="28"/>
          <w:szCs w:val="28"/>
        </w:rPr>
        <w:t>е лица)</w:t>
      </w:r>
      <w:r w:rsidR="00CE02E3">
        <w:rPr>
          <w:rFonts w:ascii="Times New Roman" w:hAnsi="Times New Roman"/>
          <w:sz w:val="28"/>
          <w:szCs w:val="28"/>
        </w:rPr>
        <w:t xml:space="preserve"> </w:t>
      </w:r>
      <w:r w:rsidRPr="00847B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</w:t>
      </w:r>
      <w:r w:rsidR="007B0938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DC56AC">
        <w:rPr>
          <w:rFonts w:ascii="Times New Roman" w:eastAsia="Times New Roman" w:hAnsi="Times New Roman"/>
          <w:color w:val="000000" w:themeColor="text1"/>
          <w:sz w:val="28"/>
          <w:szCs w:val="28"/>
        </w:rPr>
        <w:t>круге</w:t>
      </w:r>
      <w:r w:rsidRPr="00847BED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4759A108" w14:textId="2D03FE4B" w:rsidR="00847BED" w:rsidRPr="00847BED" w:rsidRDefault="002A4D00" w:rsidP="00B77037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</w:t>
      </w:r>
      <w:r w:rsidR="00847BED" w:rsidRPr="00847B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задачи </w:t>
      </w:r>
      <w:r w:rsidR="00F11F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47BED" w:rsidRPr="00847B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рограммы:</w:t>
      </w:r>
    </w:p>
    <w:p w14:paraId="7BABC0B1" w14:textId="073EA2D5" w:rsidR="00AD06CD" w:rsidRPr="00B31EDA" w:rsidRDefault="002A4D00" w:rsidP="00B770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AD06CD">
        <w:rPr>
          <w:rFonts w:ascii="Times New Roman" w:hAnsi="Times New Roman"/>
          <w:sz w:val="28"/>
          <w:szCs w:val="28"/>
        </w:rPr>
        <w:t xml:space="preserve"> </w:t>
      </w:r>
      <w:r w:rsidR="00154BB6">
        <w:rPr>
          <w:rFonts w:ascii="Times New Roman" w:hAnsi="Times New Roman"/>
          <w:sz w:val="28"/>
          <w:szCs w:val="28"/>
        </w:rPr>
        <w:t>р</w:t>
      </w:r>
      <w:r w:rsidR="00AD06CD" w:rsidRPr="00B31EDA">
        <w:rPr>
          <w:rFonts w:ascii="Times New Roman" w:hAnsi="Times New Roman"/>
          <w:sz w:val="28"/>
          <w:szCs w:val="28"/>
        </w:rPr>
        <w:t>азвитие эффективной инфраструктуры</w:t>
      </w:r>
      <w:r w:rsidR="00AD06CD">
        <w:rPr>
          <w:rFonts w:ascii="Times New Roman" w:hAnsi="Times New Roman"/>
          <w:sz w:val="28"/>
          <w:szCs w:val="28"/>
        </w:rPr>
        <w:t xml:space="preserve"> </w:t>
      </w:r>
      <w:r w:rsidR="00AD06CD" w:rsidRPr="00B31EDA">
        <w:rPr>
          <w:rFonts w:ascii="Times New Roman" w:hAnsi="Times New Roman"/>
          <w:sz w:val="28"/>
          <w:szCs w:val="28"/>
        </w:rPr>
        <w:t>поддержки малого и среднего</w:t>
      </w:r>
      <w:r w:rsidR="00AD06CD">
        <w:rPr>
          <w:rFonts w:ascii="Times New Roman" w:hAnsi="Times New Roman"/>
          <w:sz w:val="28"/>
          <w:szCs w:val="28"/>
        </w:rPr>
        <w:t xml:space="preserve"> </w:t>
      </w:r>
      <w:r w:rsidR="00AD06CD" w:rsidRPr="00B31EDA">
        <w:rPr>
          <w:rFonts w:ascii="Times New Roman" w:hAnsi="Times New Roman"/>
          <w:sz w:val="28"/>
          <w:szCs w:val="28"/>
        </w:rPr>
        <w:t>предпринимательства;</w:t>
      </w:r>
    </w:p>
    <w:p w14:paraId="7CA9183A" w14:textId="64BB2572" w:rsidR="00AD06CD" w:rsidRPr="00B31EDA" w:rsidRDefault="002A4D00" w:rsidP="00B770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AD06CD">
        <w:rPr>
          <w:rFonts w:ascii="Times New Roman" w:hAnsi="Times New Roman"/>
          <w:sz w:val="28"/>
          <w:szCs w:val="28"/>
        </w:rPr>
        <w:t xml:space="preserve"> </w:t>
      </w:r>
      <w:r w:rsidR="00154BB6">
        <w:rPr>
          <w:rFonts w:ascii="Times New Roman" w:hAnsi="Times New Roman"/>
          <w:sz w:val="28"/>
          <w:szCs w:val="28"/>
        </w:rPr>
        <w:t>у</w:t>
      </w:r>
      <w:r w:rsidR="00AD06CD" w:rsidRPr="00B31EDA">
        <w:rPr>
          <w:rFonts w:ascii="Times New Roman" w:hAnsi="Times New Roman"/>
          <w:sz w:val="28"/>
          <w:szCs w:val="28"/>
        </w:rPr>
        <w:t>величение количества рабочих мест</w:t>
      </w:r>
      <w:r w:rsidR="00AD06CD">
        <w:rPr>
          <w:rFonts w:ascii="Times New Roman" w:hAnsi="Times New Roman"/>
          <w:sz w:val="28"/>
          <w:szCs w:val="28"/>
        </w:rPr>
        <w:t xml:space="preserve"> СМСП</w:t>
      </w:r>
      <w:r w:rsidR="00AD06CD" w:rsidRPr="00B31EDA">
        <w:rPr>
          <w:rFonts w:ascii="Times New Roman" w:hAnsi="Times New Roman"/>
          <w:sz w:val="28"/>
          <w:szCs w:val="28"/>
        </w:rPr>
        <w:t>;</w:t>
      </w:r>
    </w:p>
    <w:p w14:paraId="7E137016" w14:textId="456BEFDC" w:rsidR="00AD06CD" w:rsidRDefault="002A4D00" w:rsidP="00B770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AD06CD">
        <w:rPr>
          <w:rFonts w:ascii="Times New Roman" w:hAnsi="Times New Roman"/>
          <w:sz w:val="28"/>
          <w:szCs w:val="28"/>
        </w:rPr>
        <w:t xml:space="preserve"> </w:t>
      </w:r>
      <w:r w:rsidR="00154BB6">
        <w:rPr>
          <w:rFonts w:ascii="Times New Roman" w:hAnsi="Times New Roman"/>
          <w:sz w:val="28"/>
          <w:szCs w:val="28"/>
        </w:rPr>
        <w:t>р</w:t>
      </w:r>
      <w:r w:rsidR="00AD06CD" w:rsidRPr="00B31EDA">
        <w:rPr>
          <w:rFonts w:ascii="Times New Roman" w:hAnsi="Times New Roman"/>
          <w:sz w:val="28"/>
          <w:szCs w:val="28"/>
        </w:rPr>
        <w:t>ост числа СМСП и самозанятых;</w:t>
      </w:r>
    </w:p>
    <w:p w14:paraId="0C2F3013" w14:textId="495FE603" w:rsidR="00AD06CD" w:rsidRPr="00B31EDA" w:rsidRDefault="002A4D00" w:rsidP="00B770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AD06CD">
        <w:rPr>
          <w:rFonts w:ascii="Times New Roman" w:hAnsi="Times New Roman"/>
          <w:sz w:val="28"/>
          <w:szCs w:val="28"/>
        </w:rPr>
        <w:t xml:space="preserve"> </w:t>
      </w:r>
      <w:r w:rsidR="00154BB6">
        <w:rPr>
          <w:rFonts w:ascii="Times New Roman" w:hAnsi="Times New Roman"/>
          <w:sz w:val="28"/>
          <w:szCs w:val="28"/>
        </w:rPr>
        <w:t>р</w:t>
      </w:r>
      <w:r w:rsidR="00AD06CD" w:rsidRPr="00B31EDA">
        <w:rPr>
          <w:rFonts w:ascii="Times New Roman" w:hAnsi="Times New Roman"/>
          <w:sz w:val="28"/>
          <w:szCs w:val="28"/>
        </w:rPr>
        <w:t>азвитие деловой активности населения за</w:t>
      </w:r>
      <w:r w:rsidR="00AD06CD">
        <w:rPr>
          <w:rFonts w:ascii="Times New Roman" w:hAnsi="Times New Roman"/>
          <w:sz w:val="28"/>
          <w:szCs w:val="28"/>
        </w:rPr>
        <w:t xml:space="preserve"> </w:t>
      </w:r>
      <w:r w:rsidR="00AD06CD" w:rsidRPr="00B31EDA">
        <w:rPr>
          <w:rFonts w:ascii="Times New Roman" w:hAnsi="Times New Roman"/>
          <w:sz w:val="28"/>
          <w:szCs w:val="28"/>
        </w:rPr>
        <w:t>счет повышения интереса к</w:t>
      </w:r>
      <w:r w:rsidR="00B77037">
        <w:rPr>
          <w:rFonts w:ascii="Times New Roman" w:hAnsi="Times New Roman"/>
          <w:sz w:val="28"/>
          <w:szCs w:val="28"/>
        </w:rPr>
        <w:t xml:space="preserve"> </w:t>
      </w:r>
      <w:r w:rsidR="00AD06CD" w:rsidRPr="00B31EDA">
        <w:rPr>
          <w:rFonts w:ascii="Times New Roman" w:hAnsi="Times New Roman"/>
          <w:sz w:val="28"/>
          <w:szCs w:val="28"/>
        </w:rPr>
        <w:t>предпринимательской деятельности;</w:t>
      </w:r>
    </w:p>
    <w:p w14:paraId="042381B9" w14:textId="7FF148C5" w:rsidR="00AD06CD" w:rsidRPr="00AD06CD" w:rsidRDefault="002A4D00" w:rsidP="00B770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154BB6">
        <w:rPr>
          <w:rFonts w:ascii="Times New Roman" w:hAnsi="Times New Roman"/>
          <w:sz w:val="28"/>
          <w:szCs w:val="28"/>
        </w:rPr>
        <w:t xml:space="preserve"> ф</w:t>
      </w:r>
      <w:r w:rsidR="00AD06CD" w:rsidRPr="00B31EDA">
        <w:rPr>
          <w:rFonts w:ascii="Times New Roman" w:hAnsi="Times New Roman"/>
          <w:sz w:val="28"/>
          <w:szCs w:val="28"/>
        </w:rPr>
        <w:t>ормирование положительного имиджа</w:t>
      </w:r>
      <w:r w:rsidR="00AD06CD">
        <w:rPr>
          <w:rFonts w:ascii="Times New Roman" w:hAnsi="Times New Roman"/>
          <w:sz w:val="28"/>
          <w:szCs w:val="28"/>
        </w:rPr>
        <w:t xml:space="preserve"> </w:t>
      </w:r>
      <w:r w:rsidR="00AD06CD" w:rsidRPr="00B31EDA">
        <w:rPr>
          <w:rFonts w:ascii="Times New Roman" w:hAnsi="Times New Roman"/>
          <w:sz w:val="28"/>
          <w:szCs w:val="28"/>
        </w:rPr>
        <w:t>малого и среднего</w:t>
      </w:r>
      <w:r w:rsidR="00AD06CD">
        <w:rPr>
          <w:rFonts w:ascii="Times New Roman" w:hAnsi="Times New Roman"/>
          <w:sz w:val="28"/>
          <w:szCs w:val="28"/>
        </w:rPr>
        <w:t xml:space="preserve"> </w:t>
      </w:r>
      <w:r w:rsidR="00AD06CD" w:rsidRPr="00B31EDA">
        <w:rPr>
          <w:rFonts w:ascii="Times New Roman" w:hAnsi="Times New Roman"/>
          <w:sz w:val="28"/>
          <w:szCs w:val="28"/>
        </w:rPr>
        <w:t>предпринимательства</w:t>
      </w:r>
      <w:r w:rsidR="00AD06CD">
        <w:rPr>
          <w:rFonts w:ascii="Times New Roman" w:hAnsi="Times New Roman"/>
          <w:sz w:val="28"/>
          <w:szCs w:val="28"/>
        </w:rPr>
        <w:t xml:space="preserve"> </w:t>
      </w:r>
      <w:r w:rsidR="007B0938">
        <w:rPr>
          <w:rFonts w:ascii="Times New Roman" w:hAnsi="Times New Roman"/>
          <w:sz w:val="28"/>
          <w:szCs w:val="28"/>
        </w:rPr>
        <w:t>О</w:t>
      </w:r>
      <w:r w:rsidR="00AD06CD">
        <w:rPr>
          <w:rFonts w:ascii="Times New Roman" w:hAnsi="Times New Roman"/>
          <w:sz w:val="28"/>
          <w:szCs w:val="28"/>
        </w:rPr>
        <w:t>круга.</w:t>
      </w:r>
    </w:p>
    <w:p w14:paraId="62A15F14" w14:textId="7E42C5E1" w:rsidR="008E75F4" w:rsidRDefault="00B77037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4D00">
        <w:rPr>
          <w:rFonts w:ascii="Times New Roman" w:hAnsi="Times New Roman" w:cs="Times New Roman"/>
          <w:sz w:val="28"/>
          <w:szCs w:val="28"/>
        </w:rPr>
        <w:t xml:space="preserve">2. </w:t>
      </w:r>
      <w:r w:rsidR="008E75F4" w:rsidRPr="008E75F4">
        <w:rPr>
          <w:rFonts w:ascii="Times New Roman" w:hAnsi="Times New Roman" w:cs="Times New Roman"/>
          <w:sz w:val="28"/>
          <w:szCs w:val="28"/>
        </w:rPr>
        <w:t>Значительным фактором, способствующим созданию благоприятных условий для</w:t>
      </w:r>
      <w:r w:rsidR="00992341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развития малого и среднего предпринимательства, является удовлетворение потребностей</w:t>
      </w:r>
      <w:r w:rsidR="00992341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СМСП в нежилых зданиях (помещениях). В рамках этого необходимо обеспечение</w:t>
      </w:r>
      <w:r w:rsidR="00992341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доступности информации о перечне видов муниципальной собственности Округа,</w:t>
      </w:r>
      <w:r w:rsidR="00992341">
        <w:rPr>
          <w:rFonts w:ascii="Times New Roman" w:hAnsi="Times New Roman" w:cs="Times New Roman"/>
          <w:sz w:val="28"/>
          <w:szCs w:val="28"/>
        </w:rPr>
        <w:t xml:space="preserve"> </w:t>
      </w:r>
      <w:r w:rsidR="008E75F4" w:rsidRPr="008E75F4">
        <w:rPr>
          <w:rFonts w:ascii="Times New Roman" w:hAnsi="Times New Roman" w:cs="Times New Roman"/>
          <w:sz w:val="28"/>
          <w:szCs w:val="28"/>
        </w:rPr>
        <w:t>предназначенного для передачи во владение и (или) пользование СМСП и самозанятым</w:t>
      </w:r>
      <w:r w:rsidR="00C14115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8E75F4" w:rsidRPr="008E75F4">
        <w:rPr>
          <w:rFonts w:ascii="Times New Roman" w:hAnsi="Times New Roman" w:cs="Times New Roman"/>
          <w:sz w:val="28"/>
          <w:szCs w:val="28"/>
        </w:rPr>
        <w:t>.</w:t>
      </w:r>
    </w:p>
    <w:p w14:paraId="45065465" w14:textId="6A85DDB9" w:rsidR="008432A1" w:rsidRDefault="008432A1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97F42D" w14:textId="77777777" w:rsidR="00FA0E60" w:rsidRPr="008E75F4" w:rsidRDefault="00FA0E60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C5C403" w14:textId="77777777" w:rsidR="00E647FB" w:rsidRDefault="008E75F4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E75F4">
        <w:rPr>
          <w:rFonts w:ascii="Times New Roman" w:hAnsi="Times New Roman" w:cs="Times New Roman"/>
          <w:sz w:val="28"/>
          <w:szCs w:val="28"/>
        </w:rPr>
        <w:t>III. Сведения о взаимо</w:t>
      </w:r>
      <w:r w:rsidR="00926DA7">
        <w:rPr>
          <w:rFonts w:ascii="Times New Roman" w:hAnsi="Times New Roman" w:cs="Times New Roman"/>
          <w:sz w:val="28"/>
          <w:szCs w:val="28"/>
        </w:rPr>
        <w:t>связи</w:t>
      </w:r>
      <w:r w:rsidRPr="008E75F4">
        <w:rPr>
          <w:rFonts w:ascii="Times New Roman" w:hAnsi="Times New Roman" w:cs="Times New Roman"/>
          <w:sz w:val="28"/>
          <w:szCs w:val="28"/>
        </w:rPr>
        <w:t xml:space="preserve"> со стратегическими</w:t>
      </w:r>
    </w:p>
    <w:p w14:paraId="367AE068" w14:textId="489971C8" w:rsidR="00E647FB" w:rsidRDefault="008E75F4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E75F4">
        <w:rPr>
          <w:rFonts w:ascii="Times New Roman" w:hAnsi="Times New Roman" w:cs="Times New Roman"/>
          <w:sz w:val="28"/>
          <w:szCs w:val="28"/>
        </w:rPr>
        <w:t xml:space="preserve"> приоритетами, целями и</w:t>
      </w:r>
      <w:r w:rsidR="00E647FB">
        <w:rPr>
          <w:rFonts w:ascii="Times New Roman" w:hAnsi="Times New Roman" w:cs="Times New Roman"/>
          <w:sz w:val="28"/>
          <w:szCs w:val="28"/>
        </w:rPr>
        <w:t xml:space="preserve"> </w:t>
      </w:r>
      <w:r w:rsidRPr="008E75F4">
        <w:rPr>
          <w:rFonts w:ascii="Times New Roman" w:hAnsi="Times New Roman" w:cs="Times New Roman"/>
          <w:sz w:val="28"/>
          <w:szCs w:val="28"/>
        </w:rPr>
        <w:t>показателями</w:t>
      </w:r>
    </w:p>
    <w:p w14:paraId="43CD30B5" w14:textId="6DFDA39E" w:rsidR="008E75F4" w:rsidRDefault="008E75F4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E75F4">
        <w:rPr>
          <w:rFonts w:ascii="Times New Roman" w:hAnsi="Times New Roman" w:cs="Times New Roman"/>
          <w:sz w:val="28"/>
          <w:szCs w:val="28"/>
        </w:rPr>
        <w:t xml:space="preserve"> государственных программ</w:t>
      </w:r>
    </w:p>
    <w:p w14:paraId="4090670A" w14:textId="1389D603" w:rsidR="00063D20" w:rsidRDefault="00063D20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9E3EC5C" w14:textId="77777777" w:rsidR="0040067D" w:rsidRPr="008E75F4" w:rsidRDefault="0040067D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0C134B2" w14:textId="101421A3" w:rsidR="00B4635F" w:rsidRPr="00B4635F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B4635F" w:rsidRPr="00B4635F">
        <w:rPr>
          <w:rFonts w:ascii="Times New Roman" w:hAnsi="Times New Roman" w:cs="Times New Roman"/>
          <w:sz w:val="28"/>
          <w:szCs w:val="28"/>
        </w:rPr>
        <w:t>Поддержка СМСП в Российской Федерации осуществляется на всех уровнях власти:</w:t>
      </w:r>
      <w:r w:rsidR="00B4635F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государственный, региональный, муниципальный.</w:t>
      </w:r>
    </w:p>
    <w:p w14:paraId="288F277B" w14:textId="284FBE74" w:rsidR="00B4635F" w:rsidRPr="009A45A3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B4635F" w:rsidRPr="00B4635F">
        <w:rPr>
          <w:rFonts w:ascii="Times New Roman" w:hAnsi="Times New Roman" w:cs="Times New Roman"/>
          <w:sz w:val="28"/>
          <w:szCs w:val="28"/>
        </w:rPr>
        <w:t>На федеральном уровне в соответствии с Указом Президента Российской Федерации</w:t>
      </w:r>
      <w:r w:rsidR="00B4635F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от 07.05.2024 г</w:t>
      </w:r>
      <w:r w:rsidR="0040067D">
        <w:rPr>
          <w:rFonts w:ascii="Times New Roman" w:hAnsi="Times New Roman" w:cs="Times New Roman"/>
          <w:sz w:val="28"/>
          <w:szCs w:val="28"/>
        </w:rPr>
        <w:t>ода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 № 309 «О национальных целях развития Российской Федерации на период до</w:t>
      </w:r>
      <w:r w:rsidR="00B4635F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2030 года и на перспективу до 2036 года» утверждена национальная цель «Устойчивая и</w:t>
      </w:r>
      <w:r w:rsidR="00B4635F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динамичная экономик</w:t>
      </w:r>
      <w:r w:rsidR="00B4635F">
        <w:rPr>
          <w:rFonts w:ascii="Times New Roman" w:hAnsi="Times New Roman" w:cs="Times New Roman"/>
          <w:sz w:val="28"/>
          <w:szCs w:val="28"/>
        </w:rPr>
        <w:t>а</w:t>
      </w:r>
      <w:r w:rsidR="00B4635F" w:rsidRPr="00B4635F">
        <w:rPr>
          <w:rFonts w:ascii="Times New Roman" w:hAnsi="Times New Roman" w:cs="Times New Roman"/>
          <w:sz w:val="28"/>
          <w:szCs w:val="28"/>
        </w:rPr>
        <w:t>», в рамках которой установлен целевой показатель в сфере развития</w:t>
      </w:r>
      <w:r w:rsidR="00B4635F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СМСП - обеспечение в 2024 - 2030 годах реального роста дохода </w:t>
      </w:r>
      <w:r w:rsidR="00B4635F" w:rsidRPr="009A45A3">
        <w:rPr>
          <w:rFonts w:ascii="Times New Roman" w:hAnsi="Times New Roman" w:cs="Times New Roman"/>
          <w:sz w:val="28"/>
          <w:szCs w:val="28"/>
        </w:rPr>
        <w:t>на одного работника</w:t>
      </w:r>
      <w:r w:rsidR="00F11F8C">
        <w:rPr>
          <w:rFonts w:ascii="Times New Roman" w:hAnsi="Times New Roman" w:cs="Times New Roman"/>
          <w:sz w:val="28"/>
          <w:szCs w:val="28"/>
        </w:rPr>
        <w:t xml:space="preserve"> СМСП.</w:t>
      </w:r>
    </w:p>
    <w:p w14:paraId="01E8B336" w14:textId="2705D61A" w:rsidR="00B4635F" w:rsidRPr="00B4635F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B4635F" w:rsidRPr="00B4635F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02.06.2016</w:t>
      </w:r>
      <w:r w:rsidR="004006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 № 1083-р</w:t>
      </w:r>
      <w:r w:rsidR="00B4635F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утверждена Стратегия развития малого и среднего предпринимательства в Российской</w:t>
      </w:r>
      <w:r w:rsidR="00B4635F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Федерации на период до 2030 года, в соответствии с которой необходимо обеспечить</w:t>
      </w:r>
      <w:r w:rsidR="00B4635F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развитие сферы малого и среднего предпринимательства как одного из факторов, с одной</w:t>
      </w:r>
      <w:r w:rsidR="00B4635F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стороны, инновационного развития и улучшения отраслевой структуры экономики, а с</w:t>
      </w:r>
      <w:r w:rsidR="00B4635F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другой стороны, - социального развития и обеспечения стабильно высокого уровня</w:t>
      </w:r>
      <w:r w:rsidR="00B4635F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занятости.</w:t>
      </w:r>
    </w:p>
    <w:p w14:paraId="0E7FEF12" w14:textId="5FDCC98E" w:rsidR="00B4635F" w:rsidRPr="00B4635F" w:rsidRDefault="002A4D00" w:rsidP="00034C5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B4635F" w:rsidRPr="00B4635F">
        <w:rPr>
          <w:rFonts w:ascii="Times New Roman" w:hAnsi="Times New Roman" w:cs="Times New Roman"/>
          <w:sz w:val="28"/>
          <w:szCs w:val="28"/>
        </w:rPr>
        <w:t>Во исполнение Стратегии развития информационного общества в Российской</w:t>
      </w:r>
      <w:r w:rsidR="0081054A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Федерации на 2017</w:t>
      </w:r>
      <w:r w:rsidR="00E647FB">
        <w:rPr>
          <w:rFonts w:ascii="Times New Roman" w:hAnsi="Times New Roman" w:cs="Times New Roman"/>
          <w:sz w:val="28"/>
          <w:szCs w:val="28"/>
        </w:rPr>
        <w:t>-</w:t>
      </w:r>
      <w:r w:rsidR="00B4635F" w:rsidRPr="00B4635F">
        <w:rPr>
          <w:rFonts w:ascii="Times New Roman" w:hAnsi="Times New Roman" w:cs="Times New Roman"/>
          <w:sz w:val="28"/>
          <w:szCs w:val="28"/>
        </w:rPr>
        <w:t>2030 годы необходимо создать условия для формирования пространства</w:t>
      </w:r>
      <w:r w:rsidR="0081054A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знаний и предоставления доступа к нему, совершенствовать механизмы распространения</w:t>
      </w:r>
      <w:r w:rsidR="0081054A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знаний, их применение на практике. Согласно Стратегии развития малого и среднего</w:t>
      </w:r>
      <w:r w:rsidR="005E386B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 на период до 2030 года необходимо развитие</w:t>
      </w:r>
      <w:r w:rsidR="005E386B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механизмов подготовки квалифицированных кадров для малых и средних </w:t>
      </w:r>
      <w:r w:rsidR="00B4635F" w:rsidRPr="00B4635F">
        <w:rPr>
          <w:rFonts w:ascii="Times New Roman" w:hAnsi="Times New Roman" w:cs="Times New Roman"/>
          <w:sz w:val="28"/>
          <w:szCs w:val="28"/>
        </w:rPr>
        <w:lastRenderedPageBreak/>
        <w:t>предприятий и</w:t>
      </w:r>
      <w:r w:rsidR="005E386B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раскрытие предпринимательского потенциала. Необходимо обеспечить право граждан и</w:t>
      </w:r>
      <w:r w:rsidR="005E386B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СМСП на объективную, безопасную информацию, получение качественных и достоверных</w:t>
      </w:r>
      <w:r w:rsidR="005E386B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сведений, новых знаний и компетенций, расширение кругозора.</w:t>
      </w:r>
    </w:p>
    <w:p w14:paraId="3E464E94" w14:textId="2FBDC0C6" w:rsidR="00B4635F" w:rsidRPr="00B4635F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B4635F" w:rsidRPr="00B4635F">
        <w:rPr>
          <w:rFonts w:ascii="Times New Roman" w:hAnsi="Times New Roman" w:cs="Times New Roman"/>
          <w:sz w:val="28"/>
          <w:szCs w:val="28"/>
        </w:rPr>
        <w:t>На региональном уровне реализуется государственная программа «Экономическое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развитие и инновационная экономика Челябинской области» на 202</w:t>
      </w:r>
      <w:r w:rsidR="00CC1AF0">
        <w:rPr>
          <w:rFonts w:ascii="Times New Roman" w:hAnsi="Times New Roman" w:cs="Times New Roman"/>
          <w:sz w:val="28"/>
          <w:szCs w:val="28"/>
        </w:rPr>
        <w:t>5</w:t>
      </w:r>
      <w:r w:rsidR="00B4635F" w:rsidRPr="00B4635F">
        <w:rPr>
          <w:rFonts w:ascii="Times New Roman" w:hAnsi="Times New Roman" w:cs="Times New Roman"/>
          <w:sz w:val="28"/>
          <w:szCs w:val="28"/>
        </w:rPr>
        <w:t>-2030 годы,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утвержденная постановлением Правительства Челябинской области от 12.11.2020 г</w:t>
      </w:r>
      <w:r w:rsidR="0040067D">
        <w:rPr>
          <w:rFonts w:ascii="Times New Roman" w:hAnsi="Times New Roman" w:cs="Times New Roman"/>
          <w:sz w:val="28"/>
          <w:szCs w:val="28"/>
        </w:rPr>
        <w:t>ода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 №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577-П (далее</w:t>
      </w:r>
      <w:r w:rsidR="00E647FB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B4635F" w:rsidRPr="00B4635F">
        <w:rPr>
          <w:rFonts w:ascii="Times New Roman" w:hAnsi="Times New Roman" w:cs="Times New Roman"/>
          <w:sz w:val="28"/>
          <w:szCs w:val="28"/>
        </w:rPr>
        <w:t>государственная программа).</w:t>
      </w:r>
    </w:p>
    <w:p w14:paraId="3D71CEF9" w14:textId="2307EFFD" w:rsidR="00B4635F" w:rsidRPr="00B4635F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B4635F" w:rsidRPr="00B4635F">
        <w:rPr>
          <w:rFonts w:ascii="Times New Roman" w:hAnsi="Times New Roman" w:cs="Times New Roman"/>
          <w:sz w:val="28"/>
          <w:szCs w:val="28"/>
        </w:rPr>
        <w:t>Цель государственной программы</w:t>
      </w:r>
      <w:r w:rsidR="00E647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47FB">
        <w:rPr>
          <w:rFonts w:ascii="Times New Roman" w:hAnsi="Times New Roman" w:cs="Times New Roman"/>
          <w:sz w:val="28"/>
          <w:szCs w:val="28"/>
        </w:rPr>
        <w:t xml:space="preserve">- 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 создание</w:t>
      </w:r>
      <w:proofErr w:type="gramEnd"/>
      <w:r w:rsidR="00B4635F" w:rsidRPr="00B4635F">
        <w:rPr>
          <w:rFonts w:ascii="Times New Roman" w:hAnsi="Times New Roman" w:cs="Times New Roman"/>
          <w:sz w:val="28"/>
          <w:szCs w:val="28"/>
        </w:rPr>
        <w:t xml:space="preserve"> условий для обеспечения роста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благосостояния. В рамках направления (подпрограммы) «Малое и среднее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предпринимательство и поддержка индивидуальной предпринимательской инициативы» в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целях обеспечения экономической безопасности государства основной задачей является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совершенствование механизмов взаимодействия государства и бизнеса, содействие развитию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8B5B85">
        <w:rPr>
          <w:rFonts w:ascii="Times New Roman" w:hAnsi="Times New Roman" w:cs="Times New Roman"/>
          <w:sz w:val="28"/>
          <w:szCs w:val="28"/>
        </w:rPr>
        <w:t>С</w:t>
      </w:r>
      <w:r w:rsidR="00B4635F" w:rsidRPr="00B4635F">
        <w:rPr>
          <w:rFonts w:ascii="Times New Roman" w:hAnsi="Times New Roman" w:cs="Times New Roman"/>
          <w:sz w:val="28"/>
          <w:szCs w:val="28"/>
        </w:rPr>
        <w:t>МСП.</w:t>
      </w:r>
    </w:p>
    <w:p w14:paraId="30E30CE7" w14:textId="463259EA" w:rsidR="00B4635F" w:rsidRPr="00B4635F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B4635F" w:rsidRPr="00B4635F">
        <w:rPr>
          <w:rFonts w:ascii="Times New Roman" w:hAnsi="Times New Roman" w:cs="Times New Roman"/>
          <w:sz w:val="28"/>
          <w:szCs w:val="28"/>
        </w:rPr>
        <w:t>На территории Челябинской области создан областной центр «Мой бизнес»</w:t>
      </w:r>
      <w:r w:rsidR="004E7579">
        <w:rPr>
          <w:rFonts w:ascii="Times New Roman" w:hAnsi="Times New Roman" w:cs="Times New Roman"/>
          <w:sz w:val="28"/>
          <w:szCs w:val="28"/>
        </w:rPr>
        <w:t>,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которого сформирована сервисная модель оказания поддержки в режиме «одного окна»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СМСП, самозанятых и физических лиц, заинтересованных в начале осуществления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предпринимательской деятельности.</w:t>
      </w:r>
    </w:p>
    <w:p w14:paraId="1A7450C3" w14:textId="1F8CD8BD" w:rsidR="00B4635F" w:rsidRPr="00B4635F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B4635F" w:rsidRPr="00B4635F">
        <w:rPr>
          <w:rFonts w:ascii="Times New Roman" w:hAnsi="Times New Roman" w:cs="Times New Roman"/>
          <w:sz w:val="28"/>
          <w:szCs w:val="28"/>
        </w:rPr>
        <w:t>Центр «Мой бизнес» объединил ряд объектов инфраструктуры на одной площадке: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центр поддержки предпринимательства, центр инноваций, региональный инжиниринговый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центр, центр прототипирования, региональный экспортный центр, организации финансовой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поддержки: гарантийной и микрофинансовой, а также иные организации, обратиться в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которые могут предприниматели, самозанятые граждане и физические лица,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зарегистрированные на территории Челябинской области.</w:t>
      </w:r>
    </w:p>
    <w:p w14:paraId="7CCB86FF" w14:textId="485EFA7E" w:rsidR="00B4635F" w:rsidRPr="00B4635F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B4635F" w:rsidRPr="00B4635F">
        <w:rPr>
          <w:rFonts w:ascii="Times New Roman" w:hAnsi="Times New Roman" w:cs="Times New Roman"/>
          <w:sz w:val="28"/>
          <w:szCs w:val="28"/>
        </w:rPr>
        <w:t>В дополнение к федеральным и региональным мерам поддержки Администрация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40067D">
        <w:rPr>
          <w:rFonts w:ascii="Times New Roman" w:hAnsi="Times New Roman" w:cs="Times New Roman"/>
          <w:sz w:val="28"/>
          <w:szCs w:val="28"/>
        </w:rPr>
        <w:t>о</w:t>
      </w:r>
      <w:r w:rsidR="00B4635F" w:rsidRPr="00B4635F">
        <w:rPr>
          <w:rFonts w:ascii="Times New Roman" w:hAnsi="Times New Roman" w:cs="Times New Roman"/>
          <w:sz w:val="28"/>
          <w:szCs w:val="28"/>
        </w:rPr>
        <w:t>круга оказывает прямую информационн</w:t>
      </w:r>
      <w:r w:rsidR="006D3EA0">
        <w:rPr>
          <w:rFonts w:ascii="Times New Roman" w:hAnsi="Times New Roman" w:cs="Times New Roman"/>
          <w:sz w:val="28"/>
          <w:szCs w:val="28"/>
        </w:rPr>
        <w:t>ую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 и имущественную поддержку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СМСП и самозанятым</w:t>
      </w:r>
      <w:r w:rsidR="00CC1AF0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 в рамках настоящей </w:t>
      </w:r>
      <w:r w:rsidR="0040067D">
        <w:rPr>
          <w:rFonts w:ascii="Times New Roman" w:hAnsi="Times New Roman" w:cs="Times New Roman"/>
          <w:sz w:val="28"/>
          <w:szCs w:val="28"/>
        </w:rPr>
        <w:t>П</w:t>
      </w:r>
      <w:r w:rsidR="00B4635F" w:rsidRPr="00B4635F">
        <w:rPr>
          <w:rFonts w:ascii="Times New Roman" w:hAnsi="Times New Roman" w:cs="Times New Roman"/>
          <w:sz w:val="28"/>
          <w:szCs w:val="28"/>
        </w:rPr>
        <w:t>рограммы.</w:t>
      </w:r>
    </w:p>
    <w:p w14:paraId="4667B73F" w14:textId="2D7C442A" w:rsidR="00B4635F" w:rsidRPr="00B4635F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B4635F" w:rsidRPr="00B4635F">
        <w:rPr>
          <w:rFonts w:ascii="Times New Roman" w:hAnsi="Times New Roman" w:cs="Times New Roman"/>
          <w:sz w:val="28"/>
          <w:szCs w:val="28"/>
        </w:rPr>
        <w:t>В целях создания благоприятных условий развития бизнеса и оказания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муниципальных и государственных услуг юридическим лицам и индивидуальным</w:t>
      </w:r>
      <w:r w:rsidR="00E176DC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предпринимателям на территории Округа действует Центр оказания услуг «Мой бизнес». </w:t>
      </w:r>
    </w:p>
    <w:p w14:paraId="2A603F32" w14:textId="3FACF851" w:rsidR="00B4635F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Осуществление мероприятий </w:t>
      </w:r>
      <w:r w:rsidR="006D3EA0">
        <w:rPr>
          <w:rFonts w:ascii="Times New Roman" w:hAnsi="Times New Roman" w:cs="Times New Roman"/>
          <w:sz w:val="28"/>
          <w:szCs w:val="28"/>
        </w:rPr>
        <w:t>П</w:t>
      </w:r>
      <w:r w:rsidR="00B4635F" w:rsidRPr="00B4635F">
        <w:rPr>
          <w:rFonts w:ascii="Times New Roman" w:hAnsi="Times New Roman" w:cs="Times New Roman"/>
          <w:sz w:val="28"/>
          <w:szCs w:val="28"/>
        </w:rPr>
        <w:t>рограммы обеспечит исполнение</w:t>
      </w:r>
      <w:r w:rsidR="005302A8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органами местного самоуправления Округа своих полномочий по содействию развитию</w:t>
      </w:r>
      <w:r w:rsidR="005302A8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предпринимательства. Основные мероприятия </w:t>
      </w:r>
      <w:r w:rsidR="006D3EA0">
        <w:rPr>
          <w:rFonts w:ascii="Times New Roman" w:hAnsi="Times New Roman" w:cs="Times New Roman"/>
          <w:sz w:val="28"/>
          <w:szCs w:val="28"/>
        </w:rPr>
        <w:t>П</w:t>
      </w:r>
      <w:r w:rsidR="00B4635F" w:rsidRPr="00B4635F">
        <w:rPr>
          <w:rFonts w:ascii="Times New Roman" w:hAnsi="Times New Roman" w:cs="Times New Roman"/>
          <w:sz w:val="28"/>
          <w:szCs w:val="28"/>
        </w:rPr>
        <w:t>рограммы</w:t>
      </w:r>
      <w:r w:rsidR="005302A8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позволяют осуществить целевое использование бюджетных средств в соответствии с</w:t>
      </w:r>
      <w:r w:rsidR="005302A8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утвержденными лимитами бюджетных обязательств, обеспечивают прозрачность всех</w:t>
      </w:r>
      <w:r w:rsidR="005302A8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>операций. Регулярно проводимая оценка эффективности реализации настоящей</w:t>
      </w:r>
      <w:r w:rsidR="005302A8">
        <w:rPr>
          <w:rFonts w:ascii="Times New Roman" w:hAnsi="Times New Roman" w:cs="Times New Roman"/>
          <w:sz w:val="28"/>
          <w:szCs w:val="28"/>
        </w:rPr>
        <w:t xml:space="preserve"> </w:t>
      </w:r>
      <w:r w:rsidR="009A45A3">
        <w:rPr>
          <w:rFonts w:ascii="Times New Roman" w:hAnsi="Times New Roman" w:cs="Times New Roman"/>
          <w:sz w:val="28"/>
          <w:szCs w:val="28"/>
        </w:rPr>
        <w:t>П</w:t>
      </w:r>
      <w:r w:rsidR="00B4635F" w:rsidRPr="00B4635F">
        <w:rPr>
          <w:rFonts w:ascii="Times New Roman" w:hAnsi="Times New Roman" w:cs="Times New Roman"/>
          <w:sz w:val="28"/>
          <w:szCs w:val="28"/>
        </w:rPr>
        <w:t>рограммы предоставляет возможность осуществлять контроль за целевым</w:t>
      </w:r>
      <w:r w:rsidR="005302A8">
        <w:rPr>
          <w:rFonts w:ascii="Times New Roman" w:hAnsi="Times New Roman" w:cs="Times New Roman"/>
          <w:sz w:val="28"/>
          <w:szCs w:val="28"/>
        </w:rPr>
        <w:t xml:space="preserve"> </w:t>
      </w:r>
      <w:r w:rsidR="00B4635F" w:rsidRPr="00B4635F">
        <w:rPr>
          <w:rFonts w:ascii="Times New Roman" w:hAnsi="Times New Roman" w:cs="Times New Roman"/>
          <w:sz w:val="28"/>
          <w:szCs w:val="28"/>
        </w:rPr>
        <w:t xml:space="preserve">использованием бюджетных средств Округа, результатами реализации </w:t>
      </w:r>
      <w:r w:rsidR="009A45A3">
        <w:rPr>
          <w:rFonts w:ascii="Times New Roman" w:hAnsi="Times New Roman" w:cs="Times New Roman"/>
          <w:sz w:val="28"/>
          <w:szCs w:val="28"/>
        </w:rPr>
        <w:t>П</w:t>
      </w:r>
      <w:r w:rsidR="00B4635F" w:rsidRPr="00B4635F">
        <w:rPr>
          <w:rFonts w:ascii="Times New Roman" w:hAnsi="Times New Roman" w:cs="Times New Roman"/>
          <w:sz w:val="28"/>
          <w:szCs w:val="28"/>
        </w:rPr>
        <w:t>рограммы, степенью воздействия на социально-экономическое развитие.</w:t>
      </w:r>
    </w:p>
    <w:p w14:paraId="449B66A7" w14:textId="64353693" w:rsidR="008432A1" w:rsidRDefault="008432A1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7B93EB" w14:textId="77777777" w:rsidR="000C265C" w:rsidRPr="00B4635F" w:rsidRDefault="000C265C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CB9575" w14:textId="77777777" w:rsidR="00B77037" w:rsidRDefault="00B4635F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4635F">
        <w:rPr>
          <w:rFonts w:ascii="Times New Roman" w:hAnsi="Times New Roman" w:cs="Times New Roman"/>
          <w:sz w:val="28"/>
          <w:szCs w:val="28"/>
        </w:rPr>
        <w:lastRenderedPageBreak/>
        <w:t>IV. Задачи муниципального управления,</w:t>
      </w:r>
    </w:p>
    <w:p w14:paraId="4E3799BB" w14:textId="77777777" w:rsidR="00B77037" w:rsidRDefault="00B4635F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4635F">
        <w:rPr>
          <w:rFonts w:ascii="Times New Roman" w:hAnsi="Times New Roman" w:cs="Times New Roman"/>
          <w:sz w:val="28"/>
          <w:szCs w:val="28"/>
        </w:rPr>
        <w:t xml:space="preserve"> способы их эффективного решения </w:t>
      </w:r>
    </w:p>
    <w:p w14:paraId="28886CC8" w14:textId="77777777" w:rsidR="00B77037" w:rsidRDefault="00B4635F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4635F">
        <w:rPr>
          <w:rFonts w:ascii="Times New Roman" w:hAnsi="Times New Roman" w:cs="Times New Roman"/>
          <w:sz w:val="28"/>
          <w:szCs w:val="28"/>
        </w:rPr>
        <w:t>в</w:t>
      </w:r>
      <w:r w:rsidR="005302A8">
        <w:rPr>
          <w:rFonts w:ascii="Times New Roman" w:hAnsi="Times New Roman" w:cs="Times New Roman"/>
          <w:sz w:val="28"/>
          <w:szCs w:val="28"/>
        </w:rPr>
        <w:t xml:space="preserve"> </w:t>
      </w:r>
      <w:r w:rsidRPr="00B4635F">
        <w:rPr>
          <w:rFonts w:ascii="Times New Roman" w:hAnsi="Times New Roman" w:cs="Times New Roman"/>
          <w:sz w:val="28"/>
          <w:szCs w:val="28"/>
        </w:rPr>
        <w:t xml:space="preserve">соответствующей отрасли </w:t>
      </w:r>
    </w:p>
    <w:p w14:paraId="71EFA41C" w14:textId="77777777" w:rsidR="00B77037" w:rsidRDefault="00B4635F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4635F">
        <w:rPr>
          <w:rFonts w:ascii="Times New Roman" w:hAnsi="Times New Roman" w:cs="Times New Roman"/>
          <w:sz w:val="28"/>
          <w:szCs w:val="28"/>
        </w:rPr>
        <w:t xml:space="preserve">экономики и сфере муниципального </w:t>
      </w:r>
    </w:p>
    <w:p w14:paraId="03DAF580" w14:textId="1177C0C2" w:rsidR="008E75F4" w:rsidRDefault="00B4635F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4635F">
        <w:rPr>
          <w:rFonts w:ascii="Times New Roman" w:hAnsi="Times New Roman" w:cs="Times New Roman"/>
          <w:sz w:val="28"/>
          <w:szCs w:val="28"/>
        </w:rPr>
        <w:t>управления</w:t>
      </w:r>
    </w:p>
    <w:p w14:paraId="3A2A8C3F" w14:textId="0D532874" w:rsidR="00B77037" w:rsidRDefault="00B77037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A439C44" w14:textId="77777777" w:rsidR="00B77037" w:rsidRDefault="00B77037" w:rsidP="00FA0E6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52D3969" w14:textId="4878A963" w:rsidR="00006934" w:rsidRPr="00006934" w:rsidRDefault="002A4D00" w:rsidP="00B77037">
      <w:pPr>
        <w:shd w:val="clear" w:color="auto" w:fill="FFFFFF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="00006934" w:rsidRPr="0000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</w:t>
      </w:r>
      <w:r w:rsidR="0000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4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06934" w:rsidRPr="0000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в целях </w:t>
      </w:r>
      <w:r w:rsidR="00006934" w:rsidRPr="00006934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благоприятного предпринимательского климата, развития механизмов поддержки</w:t>
      </w:r>
      <w:r w:rsidR="00006934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006934" w:rsidRPr="000069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стимулирования экономической активности </w:t>
      </w:r>
      <w:r w:rsidR="00006934">
        <w:rPr>
          <w:rFonts w:ascii="Times New Roman" w:eastAsia="Times New Roman" w:hAnsi="Times New Roman"/>
          <w:color w:val="000000" w:themeColor="text1"/>
          <w:sz w:val="28"/>
          <w:szCs w:val="28"/>
        </w:rPr>
        <w:t>СМСП и самозанятых лиц</w:t>
      </w:r>
      <w:r w:rsidR="00006934" w:rsidRPr="0000693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</w:t>
      </w:r>
      <w:r w:rsidR="00006934" w:rsidRPr="0000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Hlk179382551"/>
      <w:r w:rsidR="00006934" w:rsidRPr="0000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задачей является совершенствование механизмов взаимодействия государства и бизнеса, содействие развитию </w:t>
      </w:r>
      <w:r w:rsidR="0000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006934" w:rsidRPr="0000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МСП</w:t>
      </w:r>
      <w:r w:rsidR="0000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самозанятых лиц.</w:t>
      </w:r>
    </w:p>
    <w:bookmarkEnd w:id="0"/>
    <w:p w14:paraId="33001902" w14:textId="771C4AA0" w:rsidR="00006934" w:rsidRPr="00006934" w:rsidRDefault="002A4D00" w:rsidP="00B77037">
      <w:pPr>
        <w:widowControl w:val="0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</w:t>
      </w:r>
      <w:r w:rsidR="00006934" w:rsidRPr="0000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поддержки предпринимательства в </w:t>
      </w:r>
      <w:r w:rsidR="0000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06934" w:rsidRPr="00006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 и осуществляют деятельность следующие объекты инфраструктуры поддержки:</w:t>
      </w:r>
    </w:p>
    <w:p w14:paraId="24F993AA" w14:textId="0DD26325" w:rsidR="00006934" w:rsidRPr="00006934" w:rsidRDefault="00F92A68" w:rsidP="00B77037">
      <w:pPr>
        <w:widowControl w:val="0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4D00">
        <w:rPr>
          <w:rFonts w:ascii="Times New Roman" w:hAnsi="Times New Roman" w:cs="Times New Roman"/>
          <w:sz w:val="28"/>
          <w:szCs w:val="28"/>
        </w:rPr>
        <w:t>)</w:t>
      </w:r>
      <w:r w:rsidR="00006934" w:rsidRPr="00006934">
        <w:rPr>
          <w:rFonts w:ascii="Times New Roman" w:hAnsi="Times New Roman" w:cs="Times New Roman"/>
          <w:sz w:val="28"/>
          <w:szCs w:val="28"/>
        </w:rPr>
        <w:t xml:space="preserve"> общественный координационный Совет, состав которого на 6</w:t>
      </w:r>
      <w:r w:rsidR="00006934">
        <w:rPr>
          <w:rFonts w:ascii="Times New Roman" w:hAnsi="Times New Roman" w:cs="Times New Roman"/>
          <w:sz w:val="28"/>
          <w:szCs w:val="28"/>
        </w:rPr>
        <w:t>0</w:t>
      </w:r>
      <w:r w:rsidR="00006934" w:rsidRPr="00006934">
        <w:rPr>
          <w:rFonts w:ascii="Times New Roman" w:hAnsi="Times New Roman" w:cs="Times New Roman"/>
          <w:sz w:val="28"/>
          <w:szCs w:val="28"/>
        </w:rPr>
        <w:t xml:space="preserve">% состоит из представителей предпринимательского сообщества </w:t>
      </w:r>
      <w:r w:rsidR="00006934">
        <w:rPr>
          <w:rFonts w:ascii="Times New Roman" w:hAnsi="Times New Roman" w:cs="Times New Roman"/>
          <w:sz w:val="28"/>
          <w:szCs w:val="28"/>
        </w:rPr>
        <w:t>Округа;</w:t>
      </w:r>
    </w:p>
    <w:p w14:paraId="15A29B48" w14:textId="1A948978" w:rsidR="00006934" w:rsidRDefault="00F92A68" w:rsidP="00B77037">
      <w:pPr>
        <w:widowControl w:val="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4D00">
        <w:rPr>
          <w:rFonts w:ascii="Times New Roman" w:hAnsi="Times New Roman" w:cs="Times New Roman"/>
          <w:sz w:val="28"/>
          <w:szCs w:val="28"/>
        </w:rPr>
        <w:t>)</w:t>
      </w:r>
      <w:r w:rsidR="00006934" w:rsidRPr="00006934">
        <w:rPr>
          <w:rFonts w:ascii="Times New Roman" w:hAnsi="Times New Roman" w:cs="Times New Roman"/>
          <w:sz w:val="28"/>
          <w:szCs w:val="28"/>
        </w:rPr>
        <w:t xml:space="preserve"> общественный представитель Уполномоченного по защите прав предпринимателей о</w:t>
      </w:r>
      <w:r w:rsidR="00033025">
        <w:rPr>
          <w:rFonts w:ascii="Times New Roman" w:hAnsi="Times New Roman" w:cs="Times New Roman"/>
          <w:sz w:val="28"/>
          <w:szCs w:val="28"/>
        </w:rPr>
        <w:t>т Округа</w:t>
      </w:r>
      <w:r w:rsidR="00006934" w:rsidRPr="00006934">
        <w:rPr>
          <w:rFonts w:ascii="Times New Roman" w:hAnsi="Times New Roman" w:cs="Times New Roman"/>
          <w:sz w:val="28"/>
          <w:szCs w:val="28"/>
        </w:rPr>
        <w:t>. Деятельность Уполномоченного по правам предпринимателей направлена прежде всего на содействие обеспечению гарантий государственной защиты прав и законных интересов юридических лиц и индивидуальных предпринимателей</w:t>
      </w:r>
      <w:r w:rsidR="00033025">
        <w:rPr>
          <w:rFonts w:ascii="Times New Roman" w:hAnsi="Times New Roman" w:cs="Times New Roman"/>
          <w:sz w:val="28"/>
          <w:szCs w:val="28"/>
        </w:rPr>
        <w:t>, самозанятых лиц</w:t>
      </w:r>
      <w:r w:rsidR="00006934" w:rsidRPr="00006934">
        <w:rPr>
          <w:rFonts w:ascii="Times New Roman" w:hAnsi="Times New Roman" w:cs="Times New Roman"/>
          <w:sz w:val="28"/>
          <w:szCs w:val="28"/>
        </w:rPr>
        <w:t xml:space="preserve"> также рассмотрение жалоб (заявлений) субъектов предпринимательства </w:t>
      </w:r>
      <w:r w:rsidR="00033025">
        <w:rPr>
          <w:rFonts w:ascii="Times New Roman" w:hAnsi="Times New Roman" w:cs="Times New Roman"/>
          <w:sz w:val="28"/>
          <w:szCs w:val="28"/>
        </w:rPr>
        <w:t xml:space="preserve">и самозанятых лиц </w:t>
      </w:r>
      <w:r w:rsidR="00006934" w:rsidRPr="00006934">
        <w:rPr>
          <w:rFonts w:ascii="Times New Roman" w:hAnsi="Times New Roman" w:cs="Times New Roman"/>
          <w:sz w:val="28"/>
          <w:szCs w:val="28"/>
        </w:rPr>
        <w:t>на действие (бездействие) или решения органов власти</w:t>
      </w:r>
      <w:r w:rsidR="00E60BFC">
        <w:rPr>
          <w:rFonts w:ascii="Times New Roman" w:hAnsi="Times New Roman" w:cs="Times New Roman"/>
          <w:sz w:val="28"/>
          <w:szCs w:val="28"/>
        </w:rPr>
        <w:t>;</w:t>
      </w:r>
    </w:p>
    <w:p w14:paraId="336357D4" w14:textId="76988402" w:rsidR="00006934" w:rsidRPr="00E2308F" w:rsidRDefault="00F92A68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4D00">
        <w:rPr>
          <w:rFonts w:ascii="Times New Roman" w:hAnsi="Times New Roman" w:cs="Times New Roman"/>
          <w:sz w:val="28"/>
          <w:szCs w:val="28"/>
        </w:rPr>
        <w:t>)</w:t>
      </w:r>
      <w:r w:rsidR="00EE1C19">
        <w:rPr>
          <w:rFonts w:ascii="Times New Roman" w:hAnsi="Times New Roman" w:cs="Times New Roman"/>
          <w:sz w:val="28"/>
          <w:szCs w:val="28"/>
        </w:rPr>
        <w:t xml:space="preserve"> н</w:t>
      </w:r>
      <w:r w:rsidR="00EE1C19" w:rsidRPr="00B4635F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EE1C19">
        <w:rPr>
          <w:rFonts w:ascii="Times New Roman" w:hAnsi="Times New Roman" w:cs="Times New Roman"/>
          <w:sz w:val="28"/>
          <w:szCs w:val="28"/>
        </w:rPr>
        <w:t>Округа</w:t>
      </w:r>
      <w:r w:rsidR="00EE1C19" w:rsidRPr="00B4635F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EE1C19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EE1C19" w:rsidRPr="00B4635F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E1C19">
        <w:rPr>
          <w:rFonts w:ascii="Times New Roman" w:hAnsi="Times New Roman" w:cs="Times New Roman"/>
          <w:sz w:val="28"/>
          <w:szCs w:val="28"/>
        </w:rPr>
        <w:t>а</w:t>
      </w:r>
      <w:r w:rsidR="00EE1C19" w:rsidRPr="00B4635F">
        <w:rPr>
          <w:rFonts w:ascii="Times New Roman" w:hAnsi="Times New Roman" w:cs="Times New Roman"/>
          <w:sz w:val="28"/>
          <w:szCs w:val="28"/>
        </w:rPr>
        <w:t xml:space="preserve"> «Мой бизнес»</w:t>
      </w:r>
      <w:r w:rsidR="00EE1C19">
        <w:rPr>
          <w:rFonts w:ascii="Times New Roman" w:hAnsi="Times New Roman" w:cs="Times New Roman"/>
          <w:sz w:val="28"/>
          <w:szCs w:val="28"/>
        </w:rPr>
        <w:t>,</w:t>
      </w:r>
      <w:r w:rsidR="00EE1C19" w:rsidRPr="00B4635F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EE1C19">
        <w:rPr>
          <w:rFonts w:ascii="Times New Roman" w:hAnsi="Times New Roman" w:cs="Times New Roman"/>
          <w:sz w:val="28"/>
          <w:szCs w:val="28"/>
        </w:rPr>
        <w:t xml:space="preserve"> </w:t>
      </w:r>
      <w:r w:rsidR="00EE1C19" w:rsidRPr="00B4635F">
        <w:rPr>
          <w:rFonts w:ascii="Times New Roman" w:hAnsi="Times New Roman" w:cs="Times New Roman"/>
          <w:sz w:val="28"/>
          <w:szCs w:val="28"/>
        </w:rPr>
        <w:t>которого сформирована сервисная модель оказания поддержки в режиме «одного окна»</w:t>
      </w:r>
      <w:r w:rsidR="00EE1C19">
        <w:rPr>
          <w:rFonts w:ascii="Times New Roman" w:hAnsi="Times New Roman" w:cs="Times New Roman"/>
          <w:sz w:val="28"/>
          <w:szCs w:val="28"/>
        </w:rPr>
        <w:t xml:space="preserve"> </w:t>
      </w:r>
      <w:r w:rsidR="00EE1C19" w:rsidRPr="00B4635F">
        <w:rPr>
          <w:rFonts w:ascii="Times New Roman" w:hAnsi="Times New Roman" w:cs="Times New Roman"/>
          <w:sz w:val="28"/>
          <w:szCs w:val="28"/>
        </w:rPr>
        <w:t>СМСП, самозаняты</w:t>
      </w:r>
      <w:r w:rsidR="00EE1C19">
        <w:rPr>
          <w:rFonts w:ascii="Times New Roman" w:hAnsi="Times New Roman" w:cs="Times New Roman"/>
          <w:sz w:val="28"/>
          <w:szCs w:val="28"/>
        </w:rPr>
        <w:t>м</w:t>
      </w:r>
      <w:r w:rsidR="00EE1C19" w:rsidRPr="00B4635F">
        <w:rPr>
          <w:rFonts w:ascii="Times New Roman" w:hAnsi="Times New Roman" w:cs="Times New Roman"/>
          <w:sz w:val="28"/>
          <w:szCs w:val="28"/>
        </w:rPr>
        <w:t xml:space="preserve"> лиц</w:t>
      </w:r>
      <w:r w:rsidR="00EE1C19">
        <w:rPr>
          <w:rFonts w:ascii="Times New Roman" w:hAnsi="Times New Roman" w:cs="Times New Roman"/>
          <w:sz w:val="28"/>
          <w:szCs w:val="28"/>
        </w:rPr>
        <w:t>ам.</w:t>
      </w:r>
    </w:p>
    <w:p w14:paraId="40589E0C" w14:textId="2FEF844C" w:rsidR="009F56B6" w:rsidRDefault="002A4D00" w:rsidP="00B770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9F56B6" w:rsidRPr="009F56B6">
        <w:rPr>
          <w:rFonts w:ascii="Times New Roman" w:hAnsi="Times New Roman" w:cs="Times New Roman"/>
          <w:sz w:val="28"/>
          <w:szCs w:val="28"/>
        </w:rPr>
        <w:t xml:space="preserve">Реализация настоящей </w:t>
      </w:r>
      <w:r w:rsidR="009A45A3">
        <w:rPr>
          <w:rFonts w:ascii="Times New Roman" w:hAnsi="Times New Roman" w:cs="Times New Roman"/>
          <w:sz w:val="28"/>
          <w:szCs w:val="28"/>
        </w:rPr>
        <w:t>П</w:t>
      </w:r>
      <w:r w:rsidR="009F56B6" w:rsidRPr="009F56B6">
        <w:rPr>
          <w:rFonts w:ascii="Times New Roman" w:hAnsi="Times New Roman" w:cs="Times New Roman"/>
          <w:sz w:val="28"/>
          <w:szCs w:val="28"/>
        </w:rPr>
        <w:t>рограммы окажет положительное влияние на</w:t>
      </w:r>
      <w:r w:rsidR="003A09D2">
        <w:rPr>
          <w:rFonts w:ascii="Times New Roman" w:hAnsi="Times New Roman" w:cs="Times New Roman"/>
          <w:sz w:val="28"/>
          <w:szCs w:val="28"/>
        </w:rPr>
        <w:t xml:space="preserve"> </w:t>
      </w:r>
      <w:r w:rsidR="009F56B6" w:rsidRPr="009F56B6">
        <w:rPr>
          <w:rFonts w:ascii="Times New Roman" w:hAnsi="Times New Roman" w:cs="Times New Roman"/>
          <w:sz w:val="28"/>
          <w:szCs w:val="28"/>
        </w:rPr>
        <w:t>социально-экономическую ситуацию в Округе, развитие предпринимательской активности</w:t>
      </w:r>
      <w:r w:rsidR="003A09D2">
        <w:rPr>
          <w:rFonts w:ascii="Times New Roman" w:hAnsi="Times New Roman" w:cs="Times New Roman"/>
          <w:sz w:val="28"/>
          <w:szCs w:val="28"/>
        </w:rPr>
        <w:t xml:space="preserve"> </w:t>
      </w:r>
      <w:r w:rsidR="009F56B6" w:rsidRPr="009F56B6">
        <w:rPr>
          <w:rFonts w:ascii="Times New Roman" w:hAnsi="Times New Roman" w:cs="Times New Roman"/>
          <w:sz w:val="28"/>
          <w:szCs w:val="28"/>
        </w:rPr>
        <w:t xml:space="preserve">населения, модернизацию основных фондов </w:t>
      </w:r>
      <w:r w:rsidR="00EE1C19">
        <w:rPr>
          <w:rFonts w:ascii="Times New Roman" w:hAnsi="Times New Roman" w:cs="Times New Roman"/>
          <w:sz w:val="28"/>
          <w:szCs w:val="28"/>
        </w:rPr>
        <w:t>СМСП</w:t>
      </w:r>
      <w:r w:rsidR="009F56B6" w:rsidRPr="009F56B6">
        <w:rPr>
          <w:rFonts w:ascii="Times New Roman" w:hAnsi="Times New Roman" w:cs="Times New Roman"/>
          <w:sz w:val="28"/>
          <w:szCs w:val="28"/>
        </w:rPr>
        <w:t xml:space="preserve">, повышению конкурентоспособности </w:t>
      </w:r>
      <w:r w:rsidR="00EE1C19">
        <w:rPr>
          <w:rFonts w:ascii="Times New Roman" w:hAnsi="Times New Roman" w:cs="Times New Roman"/>
          <w:sz w:val="28"/>
          <w:szCs w:val="28"/>
        </w:rPr>
        <w:t>СМСП</w:t>
      </w:r>
      <w:r w:rsidR="009F56B6" w:rsidRPr="009F56B6">
        <w:rPr>
          <w:rFonts w:ascii="Times New Roman" w:hAnsi="Times New Roman" w:cs="Times New Roman"/>
          <w:sz w:val="28"/>
          <w:szCs w:val="28"/>
        </w:rPr>
        <w:t>, создани</w:t>
      </w:r>
      <w:r w:rsidR="00EE1C19">
        <w:rPr>
          <w:rFonts w:ascii="Times New Roman" w:hAnsi="Times New Roman" w:cs="Times New Roman"/>
          <w:sz w:val="28"/>
          <w:szCs w:val="28"/>
        </w:rPr>
        <w:t>е</w:t>
      </w:r>
      <w:r w:rsidR="009F56B6" w:rsidRPr="009F56B6">
        <w:rPr>
          <w:rFonts w:ascii="Times New Roman" w:hAnsi="Times New Roman" w:cs="Times New Roman"/>
          <w:sz w:val="28"/>
          <w:szCs w:val="28"/>
        </w:rPr>
        <w:t xml:space="preserve"> условий развити</w:t>
      </w:r>
      <w:r w:rsidR="00EE1C19">
        <w:rPr>
          <w:rFonts w:ascii="Times New Roman" w:hAnsi="Times New Roman" w:cs="Times New Roman"/>
          <w:sz w:val="28"/>
          <w:szCs w:val="28"/>
        </w:rPr>
        <w:t>ю</w:t>
      </w:r>
      <w:r w:rsidR="009F56B6" w:rsidRPr="009F56B6">
        <w:rPr>
          <w:rFonts w:ascii="Times New Roman" w:hAnsi="Times New Roman" w:cs="Times New Roman"/>
          <w:sz w:val="28"/>
          <w:szCs w:val="28"/>
        </w:rPr>
        <w:t xml:space="preserve"> деятельности самозаняты</w:t>
      </w:r>
      <w:r w:rsidR="00EE1C19">
        <w:rPr>
          <w:rFonts w:ascii="Times New Roman" w:hAnsi="Times New Roman" w:cs="Times New Roman"/>
          <w:sz w:val="28"/>
          <w:szCs w:val="28"/>
        </w:rPr>
        <w:t>х лиц.</w:t>
      </w:r>
    </w:p>
    <w:p w14:paraId="0AB40A18" w14:textId="37F3E534" w:rsidR="007D7DDD" w:rsidRDefault="007D7DDD" w:rsidP="00FA0E6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B62344" w14:textId="77777777" w:rsidR="007D7DDD" w:rsidRDefault="007D7DDD" w:rsidP="00594C8D">
      <w:pPr>
        <w:jc w:val="both"/>
        <w:rPr>
          <w:rFonts w:ascii="Times New Roman" w:hAnsi="Times New Roman" w:cs="Times New Roman"/>
          <w:sz w:val="28"/>
          <w:szCs w:val="28"/>
        </w:rPr>
        <w:sectPr w:rsidR="007D7DDD" w:rsidSect="00FF1FFA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14:paraId="3A1066B6" w14:textId="69C560D0" w:rsidR="00640075" w:rsidRDefault="00B154CF" w:rsidP="00B445A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B000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</w:t>
      </w:r>
      <w:r w:rsidR="00E647FB">
        <w:rPr>
          <w:rFonts w:ascii="Times New Roman" w:hAnsi="Times New Roman"/>
          <w:sz w:val="28"/>
          <w:szCs w:val="28"/>
        </w:rPr>
        <w:t>аспорт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B445AB">
        <w:rPr>
          <w:rFonts w:ascii="Times New Roman" w:hAnsi="Times New Roman"/>
          <w:sz w:val="28"/>
          <w:szCs w:val="28"/>
        </w:rPr>
        <w:t xml:space="preserve">муниципальной </w:t>
      </w:r>
      <w:r w:rsidR="00E647FB">
        <w:rPr>
          <w:rFonts w:ascii="Times New Roman" w:hAnsi="Times New Roman"/>
          <w:sz w:val="28"/>
          <w:szCs w:val="28"/>
        </w:rPr>
        <w:t>п</w:t>
      </w:r>
      <w:r w:rsidRPr="00494534">
        <w:rPr>
          <w:rFonts w:ascii="Times New Roman" w:hAnsi="Times New Roman"/>
          <w:bCs/>
          <w:sz w:val="28"/>
          <w:szCs w:val="28"/>
        </w:rPr>
        <w:t>рограммы</w:t>
      </w:r>
      <w:r w:rsidRPr="006400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E7A6C" w14:textId="55F025D5" w:rsidR="00E647FB" w:rsidRDefault="00474757" w:rsidP="00B445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0BF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45AB" w:rsidRPr="008E75F4">
        <w:rPr>
          <w:rFonts w:ascii="Times New Roman" w:hAnsi="Times New Roman" w:cs="Times New Roman"/>
          <w:sz w:val="28"/>
          <w:szCs w:val="28"/>
        </w:rPr>
        <w:t xml:space="preserve">«Поддержка и развитие малого 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4511DEE2" w14:textId="77777777" w:rsidR="00E60BFC" w:rsidRDefault="00474757" w:rsidP="00E647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0BF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5AB" w:rsidRPr="008E75F4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</w:p>
    <w:p w14:paraId="407D082E" w14:textId="0DDA5553" w:rsidR="00E60BFC" w:rsidRDefault="00E647FB" w:rsidP="00E60B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BF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445AB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</w:t>
      </w:r>
    </w:p>
    <w:p w14:paraId="297783B8" w14:textId="0C07F7BF" w:rsidR="00E647FB" w:rsidRDefault="00E60BFC" w:rsidP="00B445A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445A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округа»</w:t>
      </w:r>
    </w:p>
    <w:p w14:paraId="3172CAFB" w14:textId="4545470C" w:rsidR="00B445AB" w:rsidRDefault="00B445AB" w:rsidP="00B445A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52DF8B1" w14:textId="77777777" w:rsidR="00AA73D2" w:rsidRPr="001831EF" w:rsidRDefault="00AA73D2" w:rsidP="00B445A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F361828" w14:textId="77777777" w:rsidR="00B445AB" w:rsidRPr="00B445AB" w:rsidRDefault="00B445AB" w:rsidP="00B445AB">
      <w:pPr>
        <w:numPr>
          <w:ilvl w:val="0"/>
          <w:numId w:val="9"/>
        </w:num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45AB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11B2BF18" w14:textId="77777777" w:rsidR="00C45B0F" w:rsidRPr="00640075" w:rsidRDefault="00C45B0F" w:rsidP="00AA73D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034" w:type="dxa"/>
        <w:tblInd w:w="-5" w:type="dxa"/>
        <w:tblLook w:val="04A0" w:firstRow="1" w:lastRow="0" w:firstColumn="1" w:lastColumn="0" w:noHBand="0" w:noVBand="1"/>
      </w:tblPr>
      <w:tblGrid>
        <w:gridCol w:w="4536"/>
        <w:gridCol w:w="9498"/>
      </w:tblGrid>
      <w:tr w:rsidR="00525058" w14:paraId="625AA31A" w14:textId="77777777" w:rsidTr="00B77037">
        <w:tc>
          <w:tcPr>
            <w:tcW w:w="4536" w:type="dxa"/>
          </w:tcPr>
          <w:p w14:paraId="0D2482D6" w14:textId="41529A33" w:rsidR="00525058" w:rsidRPr="00B77037" w:rsidRDefault="00525058" w:rsidP="00525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 xml:space="preserve">Куратор Программы </w:t>
            </w:r>
          </w:p>
        </w:tc>
        <w:tc>
          <w:tcPr>
            <w:tcW w:w="9498" w:type="dxa"/>
          </w:tcPr>
          <w:p w14:paraId="4CBBF960" w14:textId="4BADE81F" w:rsidR="00525058" w:rsidRPr="00B77037" w:rsidRDefault="00525058" w:rsidP="004747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 xml:space="preserve">заместитель Главы Карталинского муниципального округа по экономике, земельным и правовым вопросам Максимовская Н.А. </w:t>
            </w:r>
          </w:p>
        </w:tc>
      </w:tr>
      <w:tr w:rsidR="00525058" w14:paraId="277D94A3" w14:textId="77777777" w:rsidTr="00B77037">
        <w:tc>
          <w:tcPr>
            <w:tcW w:w="4536" w:type="dxa"/>
          </w:tcPr>
          <w:p w14:paraId="4A30045F" w14:textId="1BFFB92E" w:rsidR="00525058" w:rsidRPr="00B77037" w:rsidRDefault="00525058" w:rsidP="00525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498" w:type="dxa"/>
          </w:tcPr>
          <w:p w14:paraId="2F2487E1" w14:textId="7CAD30B0" w:rsidR="00525058" w:rsidRPr="00B77037" w:rsidRDefault="00525058" w:rsidP="00525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 xml:space="preserve">Администрация Карталинского муниципального округа </w:t>
            </w:r>
          </w:p>
        </w:tc>
      </w:tr>
      <w:tr w:rsidR="00640075" w14:paraId="5E57B4FF" w14:textId="77777777" w:rsidTr="00B77037">
        <w:tc>
          <w:tcPr>
            <w:tcW w:w="4536" w:type="dxa"/>
          </w:tcPr>
          <w:p w14:paraId="1E6EADD2" w14:textId="18F280EE" w:rsidR="00640075" w:rsidRPr="00B77037" w:rsidRDefault="00640075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  <w:p w14:paraId="17BBF926" w14:textId="480F9684" w:rsidR="00640075" w:rsidRPr="00B77037" w:rsidRDefault="00F11F8C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П</w:t>
            </w:r>
            <w:r w:rsidR="00640075" w:rsidRPr="00B77037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9498" w:type="dxa"/>
          </w:tcPr>
          <w:p w14:paraId="2151E8AB" w14:textId="304BF067" w:rsidR="00640075" w:rsidRPr="00B77037" w:rsidRDefault="00640075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  <w:tr w:rsidR="00D90007" w14:paraId="283E4700" w14:textId="77777777" w:rsidTr="00B77037">
        <w:tc>
          <w:tcPr>
            <w:tcW w:w="4536" w:type="dxa"/>
          </w:tcPr>
          <w:p w14:paraId="621623C1" w14:textId="4008AF1F" w:rsidR="00D90007" w:rsidRPr="00B77037" w:rsidRDefault="00D90007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="00F11F8C" w:rsidRPr="00B77037">
              <w:rPr>
                <w:rFonts w:ascii="Times New Roman" w:hAnsi="Times New Roman"/>
                <w:sz w:val="24"/>
                <w:szCs w:val="24"/>
              </w:rPr>
              <w:t>П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9498" w:type="dxa"/>
          </w:tcPr>
          <w:p w14:paraId="58ED4D99" w14:textId="18EF3FC2" w:rsidR="00D90007" w:rsidRPr="00B77037" w:rsidRDefault="00D90007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  <w:p w14:paraId="066693BC" w14:textId="063AC4BC" w:rsidR="00D90007" w:rsidRPr="00B77037" w:rsidRDefault="00D90007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и физически</w:t>
            </w:r>
            <w:r w:rsidR="008D1057" w:rsidRPr="00B77037">
              <w:rPr>
                <w:rFonts w:ascii="Times New Roman" w:hAnsi="Times New Roman"/>
                <w:sz w:val="24"/>
                <w:szCs w:val="24"/>
              </w:rPr>
              <w:t>е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 xml:space="preserve"> лица не являющи</w:t>
            </w:r>
            <w:r w:rsidR="008D1057" w:rsidRPr="00B77037">
              <w:rPr>
                <w:rFonts w:ascii="Times New Roman" w:hAnsi="Times New Roman"/>
                <w:sz w:val="24"/>
                <w:szCs w:val="24"/>
              </w:rPr>
              <w:t>е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>ся индивидуальными предпринимателям и применяющи</w:t>
            </w:r>
            <w:r w:rsidR="008D1057" w:rsidRPr="00B77037">
              <w:rPr>
                <w:rFonts w:ascii="Times New Roman" w:hAnsi="Times New Roman"/>
                <w:sz w:val="24"/>
                <w:szCs w:val="24"/>
              </w:rPr>
              <w:t>е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  <w:r w:rsidR="00B56777" w:rsidRPr="00B77037">
              <w:rPr>
                <w:rFonts w:ascii="Times New Roman" w:hAnsi="Times New Roman"/>
                <w:sz w:val="24"/>
                <w:szCs w:val="24"/>
              </w:rPr>
              <w:t xml:space="preserve"> (далее самозанятые лица)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 xml:space="preserve"> в Карталинском муниципальном округе</w:t>
            </w:r>
            <w:r w:rsidR="00B56777" w:rsidRPr="00B77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0075" w14:paraId="689C0253" w14:textId="77777777" w:rsidTr="00B77037">
        <w:tc>
          <w:tcPr>
            <w:tcW w:w="4536" w:type="dxa"/>
          </w:tcPr>
          <w:p w14:paraId="651E8436" w14:textId="283320DD" w:rsidR="00640075" w:rsidRPr="00B77037" w:rsidRDefault="00640075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 xml:space="preserve">Период реализации </w:t>
            </w:r>
          </w:p>
          <w:p w14:paraId="65C78269" w14:textId="79E071BF" w:rsidR="00640075" w:rsidRPr="00B77037" w:rsidRDefault="00F11F8C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П</w:t>
            </w:r>
            <w:r w:rsidR="00640075" w:rsidRPr="00B77037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9498" w:type="dxa"/>
          </w:tcPr>
          <w:p w14:paraId="31E2E5F0" w14:textId="2F933524" w:rsidR="00640075" w:rsidRPr="00B77037" w:rsidRDefault="00640075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2026-2028г.</w:t>
            </w:r>
          </w:p>
        </w:tc>
      </w:tr>
      <w:tr w:rsidR="00A7356A" w14:paraId="4FC4FE8C" w14:textId="77777777" w:rsidTr="00B77037">
        <w:tc>
          <w:tcPr>
            <w:tcW w:w="4536" w:type="dxa"/>
          </w:tcPr>
          <w:p w14:paraId="441217B3" w14:textId="344F2B84" w:rsidR="00A7356A" w:rsidRPr="00B77037" w:rsidRDefault="00A7356A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F11F8C" w:rsidRPr="00B77037">
              <w:rPr>
                <w:rFonts w:ascii="Times New Roman" w:hAnsi="Times New Roman"/>
                <w:sz w:val="24"/>
                <w:szCs w:val="24"/>
              </w:rPr>
              <w:t>П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9498" w:type="dxa"/>
          </w:tcPr>
          <w:p w14:paraId="0523F6F0" w14:textId="00BE343C" w:rsidR="00A7356A" w:rsidRPr="00B77037" w:rsidRDefault="00DC56AC" w:rsidP="005B406E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7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Создание благоприятного предпринимательского климата, развитие механизмов поддержки</w:t>
            </w:r>
            <w:r w:rsidR="00CE02E3" w:rsidRPr="00B7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B7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E02E3" w:rsidRPr="00B7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стимулирование экономической активности СМСП и самозанятых лиц</w:t>
            </w:r>
            <w:r w:rsidRPr="00B770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Карталинском муниципальном округе</w:t>
            </w:r>
          </w:p>
        </w:tc>
      </w:tr>
      <w:tr w:rsidR="00A7356A" w14:paraId="6C9878A9" w14:textId="77777777" w:rsidTr="00B77037">
        <w:tc>
          <w:tcPr>
            <w:tcW w:w="4536" w:type="dxa"/>
          </w:tcPr>
          <w:p w14:paraId="16354447" w14:textId="38B484BC" w:rsidR="00A7356A" w:rsidRPr="00B77037" w:rsidRDefault="00A7356A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9498" w:type="dxa"/>
          </w:tcPr>
          <w:p w14:paraId="1489268C" w14:textId="0054EC81" w:rsidR="00A7356A" w:rsidRPr="00B77037" w:rsidRDefault="00A7356A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075" w14:paraId="32AAEB8C" w14:textId="77777777" w:rsidTr="00B77037">
        <w:tc>
          <w:tcPr>
            <w:tcW w:w="4536" w:type="dxa"/>
          </w:tcPr>
          <w:p w14:paraId="0C9623C8" w14:textId="77777777" w:rsidR="00E15D79" w:rsidRPr="00B77037" w:rsidRDefault="00E15D79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</w:t>
            </w:r>
          </w:p>
          <w:p w14:paraId="536624E3" w14:textId="76E77436" w:rsidR="00640075" w:rsidRPr="00B77037" w:rsidRDefault="00E15D79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период реализации (тыс. руб.)</w:t>
            </w:r>
          </w:p>
        </w:tc>
        <w:tc>
          <w:tcPr>
            <w:tcW w:w="9498" w:type="dxa"/>
          </w:tcPr>
          <w:p w14:paraId="5A62513E" w14:textId="631AB92A" w:rsidR="00640075" w:rsidRPr="00B77037" w:rsidRDefault="00EF37A0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2026</w:t>
            </w:r>
            <w:r w:rsidR="000C2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>г.</w:t>
            </w:r>
            <w:r w:rsidR="000C2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>-</w:t>
            </w:r>
            <w:r w:rsidR="000C2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D79" w:rsidRPr="00B77037">
              <w:rPr>
                <w:rFonts w:ascii="Times New Roman" w:hAnsi="Times New Roman"/>
                <w:sz w:val="24"/>
                <w:szCs w:val="24"/>
              </w:rPr>
              <w:t>300,00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703D0D" w14:textId="5B41152C" w:rsidR="00EF37A0" w:rsidRPr="00B77037" w:rsidRDefault="00EF37A0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2027</w:t>
            </w:r>
            <w:r w:rsidR="000C2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>г.</w:t>
            </w:r>
            <w:r w:rsidR="000C2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>-</w:t>
            </w:r>
            <w:r w:rsidR="000C2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>300,00</w:t>
            </w:r>
          </w:p>
          <w:p w14:paraId="10A2051D" w14:textId="5E4FA9E1" w:rsidR="00726EAE" w:rsidRPr="00B77037" w:rsidRDefault="00EF37A0" w:rsidP="000C2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2028</w:t>
            </w:r>
            <w:r w:rsidR="000C2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>г.</w:t>
            </w:r>
            <w:r w:rsidR="000C2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>-</w:t>
            </w:r>
            <w:r w:rsidR="000C2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>300,00</w:t>
            </w:r>
            <w:r w:rsidR="000C26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6EAE" w:rsidRPr="00B77037">
              <w:rPr>
                <w:rFonts w:ascii="Times New Roman" w:hAnsi="Times New Roman"/>
                <w:sz w:val="24"/>
                <w:szCs w:val="24"/>
              </w:rPr>
              <w:t xml:space="preserve">приложение к </w:t>
            </w:r>
            <w:r w:rsidR="001813A2">
              <w:rPr>
                <w:rFonts w:ascii="Times New Roman" w:hAnsi="Times New Roman"/>
                <w:sz w:val="24"/>
                <w:szCs w:val="24"/>
              </w:rPr>
              <w:t>п</w:t>
            </w:r>
            <w:r w:rsidR="00726EAE" w:rsidRPr="00B77037">
              <w:rPr>
                <w:rFonts w:ascii="Times New Roman" w:hAnsi="Times New Roman"/>
                <w:sz w:val="24"/>
                <w:szCs w:val="24"/>
              </w:rPr>
              <w:t xml:space="preserve">аспорту </w:t>
            </w:r>
            <w:r w:rsidR="00F54ECC" w:rsidRPr="00B77037">
              <w:rPr>
                <w:rFonts w:ascii="Times New Roman" w:hAnsi="Times New Roman"/>
                <w:sz w:val="24"/>
                <w:szCs w:val="24"/>
              </w:rPr>
              <w:t>П</w:t>
            </w:r>
            <w:r w:rsidR="00726EAE" w:rsidRPr="00B77037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</w:tr>
      <w:tr w:rsidR="00E15D79" w14:paraId="26C3BD55" w14:textId="77777777" w:rsidTr="00B77037">
        <w:tc>
          <w:tcPr>
            <w:tcW w:w="4536" w:type="dxa"/>
          </w:tcPr>
          <w:p w14:paraId="4602DC44" w14:textId="77777777" w:rsidR="00A81163" w:rsidRPr="00B77037" w:rsidRDefault="00A81163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</w:t>
            </w:r>
          </w:p>
          <w:p w14:paraId="76C906B9" w14:textId="77777777" w:rsidR="00A81163" w:rsidRPr="00B77037" w:rsidRDefault="00A81163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Российской Федерации/ государственной</w:t>
            </w:r>
          </w:p>
          <w:p w14:paraId="30F1D3AF" w14:textId="2BC1178C" w:rsidR="00E15D79" w:rsidRPr="00B77037" w:rsidRDefault="00A81163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</w:tc>
        <w:tc>
          <w:tcPr>
            <w:tcW w:w="9498" w:type="dxa"/>
          </w:tcPr>
          <w:p w14:paraId="6A487140" w14:textId="5F8F1902" w:rsidR="00A81163" w:rsidRPr="00B77037" w:rsidRDefault="00A81163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Национальная цель развития Российской Федерации на период до 2030 года и на перспективу до 203</w:t>
            </w:r>
            <w:r w:rsidR="00D9393F" w:rsidRPr="00B77037">
              <w:rPr>
                <w:rFonts w:ascii="Times New Roman" w:hAnsi="Times New Roman"/>
                <w:sz w:val="24"/>
                <w:szCs w:val="24"/>
              </w:rPr>
              <w:t>5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 xml:space="preserve"> года: устойчивая и динамичная экономика</w:t>
            </w:r>
          </w:p>
          <w:p w14:paraId="4852AD00" w14:textId="5C45351A" w:rsidR="00E15D79" w:rsidRPr="00B77037" w:rsidRDefault="00A81163" w:rsidP="000A2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037">
              <w:rPr>
                <w:rFonts w:ascii="Times New Roman" w:hAnsi="Times New Roman"/>
                <w:sz w:val="24"/>
                <w:szCs w:val="24"/>
              </w:rPr>
              <w:t>Целевой показатель, характеризующий достижение национальных целей: обеспечение в 202</w:t>
            </w:r>
            <w:r w:rsidR="00D9393F" w:rsidRPr="00B77037">
              <w:rPr>
                <w:rFonts w:ascii="Times New Roman" w:hAnsi="Times New Roman"/>
                <w:sz w:val="24"/>
                <w:szCs w:val="24"/>
              </w:rPr>
              <w:t>5</w:t>
            </w:r>
            <w:r w:rsidRPr="00B77037">
              <w:rPr>
                <w:rFonts w:ascii="Times New Roman" w:hAnsi="Times New Roman"/>
                <w:sz w:val="24"/>
                <w:szCs w:val="24"/>
              </w:rPr>
              <w:t xml:space="preserve">-2030 годах реального роста дохода на одного работника субъекта малого и среднего предпринимательства </w:t>
            </w:r>
          </w:p>
        </w:tc>
      </w:tr>
    </w:tbl>
    <w:p w14:paraId="79B289EA" w14:textId="5DEDBA59" w:rsidR="00EF37A0" w:rsidRPr="001A0588" w:rsidRDefault="00EF37A0" w:rsidP="00DA4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A0588">
        <w:rPr>
          <w:rFonts w:ascii="Times New Roman" w:hAnsi="Times New Roman" w:cs="Times New Roman"/>
          <w:sz w:val="24"/>
          <w:szCs w:val="24"/>
        </w:rPr>
        <w:lastRenderedPageBreak/>
        <w:t xml:space="preserve">2. Показатели </w:t>
      </w:r>
      <w:r w:rsidR="0018511F" w:rsidRPr="001A0588">
        <w:rPr>
          <w:rFonts w:ascii="Times New Roman" w:hAnsi="Times New Roman" w:cs="Times New Roman"/>
          <w:sz w:val="24"/>
          <w:szCs w:val="24"/>
        </w:rPr>
        <w:t>П</w:t>
      </w:r>
      <w:r w:rsidRPr="001A0588">
        <w:rPr>
          <w:rFonts w:ascii="Times New Roman" w:hAnsi="Times New Roman" w:cs="Times New Roman"/>
          <w:sz w:val="24"/>
          <w:szCs w:val="24"/>
        </w:rPr>
        <w:t>рограммы</w:t>
      </w:r>
    </w:p>
    <w:p w14:paraId="53AF4E29" w14:textId="77777777" w:rsidR="003861B3" w:rsidRDefault="003861B3" w:rsidP="0064007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705"/>
        <w:gridCol w:w="1264"/>
        <w:gridCol w:w="1418"/>
        <w:gridCol w:w="992"/>
        <w:gridCol w:w="992"/>
        <w:gridCol w:w="993"/>
        <w:gridCol w:w="850"/>
        <w:gridCol w:w="851"/>
        <w:gridCol w:w="1842"/>
        <w:gridCol w:w="2127"/>
      </w:tblGrid>
      <w:tr w:rsidR="004469CA" w14:paraId="02B9E1BA" w14:textId="511431C9" w:rsidTr="001A0588">
        <w:tc>
          <w:tcPr>
            <w:tcW w:w="562" w:type="dxa"/>
            <w:vMerge w:val="restart"/>
          </w:tcPr>
          <w:p w14:paraId="09ACDA87" w14:textId="77777777" w:rsidR="00B77037" w:rsidRDefault="003E388B" w:rsidP="0006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60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6D193CF" w14:textId="4CC3AC11" w:rsidR="003E388B" w:rsidRPr="00061606" w:rsidRDefault="003E388B" w:rsidP="0006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60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05" w:type="dxa"/>
            <w:vMerge w:val="restart"/>
          </w:tcPr>
          <w:p w14:paraId="41206176" w14:textId="3907588D" w:rsidR="003E388B" w:rsidRPr="00061606" w:rsidRDefault="003E388B" w:rsidP="0006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Цель/показатели</w:t>
            </w:r>
            <w:r w:rsidRPr="00061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vMerge w:val="restart"/>
          </w:tcPr>
          <w:p w14:paraId="1247CFF9" w14:textId="234D84CE" w:rsidR="003E388B" w:rsidRPr="00061606" w:rsidRDefault="003E388B" w:rsidP="00474757">
            <w:pPr>
              <w:ind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  <w:r w:rsidRPr="00061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6F847FEF" w14:textId="77777777" w:rsidR="00B77037" w:rsidRDefault="003E388B" w:rsidP="00474757">
            <w:pPr>
              <w:ind w:left="-113" w:right="-104"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14:paraId="680250B5" w14:textId="3996F6BD" w:rsidR="003E388B" w:rsidRPr="00061606" w:rsidRDefault="003E388B" w:rsidP="00B77037">
            <w:pPr>
              <w:ind w:right="-2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992" w:type="dxa"/>
            <w:vMerge w:val="restart"/>
          </w:tcPr>
          <w:p w14:paraId="3BDF1402" w14:textId="1D514B31" w:rsidR="003E388B" w:rsidRPr="00061606" w:rsidRDefault="003E388B" w:rsidP="0006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Еди</w:t>
            </w:r>
            <w:r w:rsidR="00B7703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ница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="00B7703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992" w:type="dxa"/>
            <w:vMerge w:val="restart"/>
          </w:tcPr>
          <w:p w14:paraId="1891E325" w14:textId="1825C961" w:rsidR="003E388B" w:rsidRPr="00061606" w:rsidRDefault="003E388B" w:rsidP="00474757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Базовое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значе</w:t>
            </w:r>
            <w:r w:rsidR="0047475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14:paraId="02ABCC06" w14:textId="5454A407" w:rsidR="003E388B" w:rsidRPr="00061606" w:rsidRDefault="003E388B" w:rsidP="0006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A0452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694" w:type="dxa"/>
            <w:gridSpan w:val="3"/>
          </w:tcPr>
          <w:p w14:paraId="4B7EE381" w14:textId="29012E00" w:rsidR="003E388B" w:rsidRPr="00061606" w:rsidRDefault="003E388B" w:rsidP="0006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</w:tcPr>
          <w:p w14:paraId="44024F3B" w14:textId="5799B122" w:rsidR="003E388B" w:rsidRPr="00061606" w:rsidRDefault="003E388B" w:rsidP="0006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7" w:type="dxa"/>
          </w:tcPr>
          <w:p w14:paraId="0EC6D958" w14:textId="136FFA65" w:rsidR="003E388B" w:rsidRPr="00061606" w:rsidRDefault="003E388B" w:rsidP="00B77037">
            <w:pPr>
              <w:ind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474757" w14:paraId="6C994945" w14:textId="7D8CB8F7" w:rsidTr="001A0588">
        <w:tc>
          <w:tcPr>
            <w:tcW w:w="562" w:type="dxa"/>
            <w:vMerge/>
          </w:tcPr>
          <w:p w14:paraId="301545DB" w14:textId="43EC8577" w:rsidR="003E388B" w:rsidRDefault="003E388B" w:rsidP="00061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5" w:type="dxa"/>
            <w:vMerge/>
          </w:tcPr>
          <w:p w14:paraId="3B25BF9F" w14:textId="4AF213C0" w:rsidR="003E388B" w:rsidRDefault="003E388B" w:rsidP="00061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" w:type="dxa"/>
            <w:vMerge/>
          </w:tcPr>
          <w:p w14:paraId="3235182B" w14:textId="138E08BE" w:rsidR="003E388B" w:rsidRDefault="003E388B" w:rsidP="00061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9ED088E" w14:textId="3C7C9C89" w:rsidR="003E388B" w:rsidRDefault="003E388B" w:rsidP="00061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56E0EBE" w14:textId="77777777" w:rsidR="003E388B" w:rsidRDefault="003E388B" w:rsidP="00061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509CAB1" w14:textId="6FD34F30" w:rsidR="003E388B" w:rsidRPr="00A04520" w:rsidRDefault="003E388B" w:rsidP="0006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B1D120" w14:textId="487D38C8" w:rsidR="003E388B" w:rsidRPr="006431B7" w:rsidRDefault="003E388B" w:rsidP="0006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1B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17B096E3" w14:textId="199DF2F8" w:rsidR="003E388B" w:rsidRPr="006431B7" w:rsidRDefault="003E388B" w:rsidP="00061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1B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0FEC04A8" w14:textId="798CA321" w:rsidR="003E388B" w:rsidRPr="006431B7" w:rsidRDefault="003E388B" w:rsidP="0006160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31B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842" w:type="dxa"/>
          </w:tcPr>
          <w:p w14:paraId="3741AD81" w14:textId="5DEAB343" w:rsidR="003E388B" w:rsidRDefault="003E388B" w:rsidP="00061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AA0DE2F" w14:textId="77777777" w:rsidR="003E388B" w:rsidRDefault="003E388B" w:rsidP="00061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757" w14:paraId="2585E145" w14:textId="28786DB1" w:rsidTr="001A0588">
        <w:tc>
          <w:tcPr>
            <w:tcW w:w="562" w:type="dxa"/>
          </w:tcPr>
          <w:p w14:paraId="4F9CCEDB" w14:textId="490C4DEF" w:rsidR="003E388B" w:rsidRPr="004B41EC" w:rsidRDefault="003E388B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5" w:type="dxa"/>
          </w:tcPr>
          <w:p w14:paraId="4DB88BE3" w14:textId="7816A190" w:rsidR="003E388B" w:rsidRPr="004B41EC" w:rsidRDefault="003E388B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1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14:paraId="3BDB659F" w14:textId="1741060E" w:rsidR="003E388B" w:rsidRPr="004B41EC" w:rsidRDefault="003E388B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1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AD65CA6" w14:textId="3491FA90" w:rsidR="003E388B" w:rsidRPr="004B41EC" w:rsidRDefault="003E388B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1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CAD4EFB" w14:textId="5F4637FC" w:rsidR="003E388B" w:rsidRPr="004B41EC" w:rsidRDefault="003E388B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1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1733F56" w14:textId="0537D4F9" w:rsidR="003E388B" w:rsidRPr="004B41EC" w:rsidRDefault="003E388B" w:rsidP="003E3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1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D51A0D4" w14:textId="65F9040E" w:rsidR="003E388B" w:rsidRPr="004B41EC" w:rsidRDefault="003E388B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F93D602" w14:textId="0CD9FA13" w:rsidR="003E388B" w:rsidRPr="004B41EC" w:rsidRDefault="003E388B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587CCD1" w14:textId="36FDC9DD" w:rsidR="003E388B" w:rsidRPr="004B41EC" w:rsidRDefault="003E388B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2F3E32D5" w14:textId="4B87F0F9" w:rsidR="003E388B" w:rsidRPr="004B41EC" w:rsidRDefault="003E388B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1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2F14F71E" w14:textId="2AFCCA50" w:rsidR="003E388B" w:rsidRPr="004B41EC" w:rsidRDefault="003E388B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1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41EC" w14:paraId="060A0FC8" w14:textId="52590F3E" w:rsidTr="001A0588">
        <w:tc>
          <w:tcPr>
            <w:tcW w:w="14596" w:type="dxa"/>
            <w:gridSpan w:val="11"/>
          </w:tcPr>
          <w:p w14:paraId="3DAA9318" w14:textId="506CF464" w:rsidR="004B41EC" w:rsidRDefault="004B41EC" w:rsidP="00EA0E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1EC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9A45A3">
              <w:rPr>
                <w:rFonts w:ascii="Times New Roman" w:hAnsi="Times New Roman"/>
                <w:sz w:val="24"/>
                <w:szCs w:val="24"/>
              </w:rPr>
              <w:t>П</w:t>
            </w:r>
            <w:r w:rsidRPr="004B41EC">
              <w:rPr>
                <w:rFonts w:ascii="Times New Roman" w:hAnsi="Times New Roman"/>
                <w:sz w:val="24"/>
                <w:szCs w:val="24"/>
              </w:rPr>
              <w:t xml:space="preserve">рограммы: </w:t>
            </w:r>
            <w:r w:rsidR="00797119" w:rsidRPr="007971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797119" w:rsidRPr="00847B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оздание благоприятного предпринимательского климата, развитие механизмов поддержки</w:t>
            </w:r>
            <w:r w:rsidR="00797119" w:rsidRPr="007971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="00797119" w:rsidRPr="00847B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стимулирование экономической активности </w:t>
            </w:r>
            <w:r w:rsidR="00797119" w:rsidRPr="007971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СМСП и самозанятых лиц </w:t>
            </w:r>
            <w:r w:rsidR="00797119" w:rsidRPr="00847B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="00797119" w:rsidRPr="007971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Карталинском муниципальном округе</w:t>
            </w:r>
          </w:p>
        </w:tc>
      </w:tr>
      <w:tr w:rsidR="00474757" w14:paraId="3D7E5AFD" w14:textId="326BFCDC" w:rsidTr="001A0588">
        <w:tc>
          <w:tcPr>
            <w:tcW w:w="562" w:type="dxa"/>
          </w:tcPr>
          <w:p w14:paraId="52B7E875" w14:textId="0D57501A" w:rsidR="009D63B6" w:rsidRPr="009B4D59" w:rsidRDefault="00881BAC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4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4B1EDBB2" w14:textId="139124ED" w:rsidR="009D63B6" w:rsidRPr="008D6CCA" w:rsidRDefault="009D63B6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проведенных</w:t>
            </w:r>
          </w:p>
          <w:p w14:paraId="0E3753A9" w14:textId="3E288FBB" w:rsidR="009D63B6" w:rsidRPr="008D6CCA" w:rsidRDefault="009D63B6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 xml:space="preserve">мероприятий,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семинаров, тренингов,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конференций, курсов, «круглых</w:t>
            </w:r>
            <w:r w:rsidR="00B77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 xml:space="preserve">столов»,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мастер-классов, форума, конкурсов,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совещаний по</w:t>
            </w:r>
            <w:r w:rsidR="00B77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вопросам</w:t>
            </w:r>
          </w:p>
          <w:p w14:paraId="745DA372" w14:textId="79CD43DA" w:rsidR="009D63B6" w:rsidRDefault="009D63B6" w:rsidP="00B77037">
            <w:pPr>
              <w:rPr>
                <w:rFonts w:ascii="Times New Roman" w:hAnsi="Times New Roman"/>
                <w:sz w:val="28"/>
                <w:szCs w:val="28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предпринимательс</w:t>
            </w:r>
            <w:r>
              <w:rPr>
                <w:rFonts w:ascii="Times New Roman" w:hAnsi="Times New Roman"/>
                <w:sz w:val="24"/>
                <w:szCs w:val="24"/>
              </w:rPr>
              <w:t>кой деятельности, организация ярмарок для субъектов малого и среднего предпринимательства и самозанятых лиц</w:t>
            </w:r>
          </w:p>
        </w:tc>
        <w:tc>
          <w:tcPr>
            <w:tcW w:w="1264" w:type="dxa"/>
          </w:tcPr>
          <w:p w14:paraId="47544F8A" w14:textId="0CC6FCF7" w:rsidR="009D63B6" w:rsidRPr="008D6CCA" w:rsidRDefault="009D63B6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087C362E" w14:textId="287A6E86" w:rsidR="009D63B6" w:rsidRPr="008D6CCA" w:rsidRDefault="009D63B6" w:rsidP="00474757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</w:tcPr>
          <w:p w14:paraId="20373C68" w14:textId="27D78BEE" w:rsidR="009D63B6" w:rsidRPr="008D6CCA" w:rsidRDefault="009D63B6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02D3DD7E" w14:textId="57BF3975" w:rsidR="009D63B6" w:rsidRPr="009D63B6" w:rsidRDefault="00D73D55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14E4CB5F" w14:textId="13AB7CD4" w:rsidR="009D63B6" w:rsidRPr="009D63B6" w:rsidRDefault="00D73D55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85AC683" w14:textId="7B26BA50" w:rsidR="009D63B6" w:rsidRPr="009D63B6" w:rsidRDefault="00D73D55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8A3B243" w14:textId="31326AB6" w:rsidR="009D63B6" w:rsidRPr="009D63B6" w:rsidRDefault="00D73D55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F47560E" w14:textId="65CB2BE8" w:rsidR="009D63B6" w:rsidRDefault="009D63B6" w:rsidP="00B77037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экономики </w:t>
            </w:r>
            <w:r w:rsidR="00D97BF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  <w:tc>
          <w:tcPr>
            <w:tcW w:w="2127" w:type="dxa"/>
          </w:tcPr>
          <w:p w14:paraId="6B3DF142" w14:textId="6EA9F73A" w:rsidR="00FE7D5B" w:rsidRPr="00FE7D5B" w:rsidRDefault="00FE7D5B" w:rsidP="0047475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7D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Увели</w:t>
            </w:r>
            <w:r w:rsidRPr="00FE7D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чение числен</w:t>
            </w:r>
            <w:r w:rsidRPr="00FE7D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ности занятых в сфере малого и среднего предпринимате</w:t>
            </w:r>
            <w:r w:rsidR="004747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ль-</w:t>
            </w:r>
            <w:proofErr w:type="spellStart"/>
            <w:r w:rsidRPr="00FE7D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="001A05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E7D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ства</w:t>
            </w:r>
            <w:proofErr w:type="spellEnd"/>
            <w:r w:rsidRPr="00FE7D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включая индивидуальных </w:t>
            </w:r>
            <w:proofErr w:type="spellStart"/>
            <w:proofErr w:type="gramStart"/>
            <w:r w:rsidRPr="00FE7D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предпринимате</w:t>
            </w:r>
            <w:proofErr w:type="spellEnd"/>
            <w:r w:rsidR="004747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E7D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A05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амозаня</w:t>
            </w:r>
            <w:r w:rsidR="001A05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лиц</w:t>
            </w:r>
            <w:r w:rsidRPr="00FE7D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3D05897" w14:textId="77777777" w:rsidR="009D63B6" w:rsidRDefault="009D63B6" w:rsidP="004747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757" w14:paraId="22029BC6" w14:textId="1AE37C70" w:rsidTr="001A0588">
        <w:tc>
          <w:tcPr>
            <w:tcW w:w="562" w:type="dxa"/>
          </w:tcPr>
          <w:p w14:paraId="3375638B" w14:textId="69A89E34" w:rsidR="009D63B6" w:rsidRPr="00C97083" w:rsidRDefault="00881BAC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4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07EABE97" w14:textId="77777777" w:rsidR="001D6B3B" w:rsidRPr="001D6B3B" w:rsidRDefault="001D6B3B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  <w:p w14:paraId="7C8945B8" w14:textId="44799FAB" w:rsidR="001D6B3B" w:rsidRPr="001D6B3B" w:rsidRDefault="001D6B3B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нормативно правовых актов</w:t>
            </w:r>
            <w:r w:rsidR="00474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Карталинского муниципального округа</w:t>
            </w:r>
            <w:r w:rsidRPr="001D6B3B">
              <w:rPr>
                <w:rFonts w:ascii="Times New Roman" w:hAnsi="Times New Roman"/>
                <w:sz w:val="24"/>
                <w:szCs w:val="24"/>
              </w:rPr>
              <w:t>, затрагивающих вопросы</w:t>
            </w:r>
          </w:p>
          <w:p w14:paraId="3944AEFC" w14:textId="77777777" w:rsidR="001D6B3B" w:rsidRPr="001D6B3B" w:rsidRDefault="001D6B3B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</w:p>
          <w:p w14:paraId="1AF9DF3A" w14:textId="77777777" w:rsidR="001D6B3B" w:rsidRPr="001D6B3B" w:rsidRDefault="001D6B3B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предпринимательской</w:t>
            </w:r>
          </w:p>
          <w:p w14:paraId="7EF57A33" w14:textId="77777777" w:rsidR="001D6B3B" w:rsidRPr="001D6B3B" w:rsidRDefault="001D6B3B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в отношении</w:t>
            </w:r>
          </w:p>
          <w:p w14:paraId="2A5DF755" w14:textId="77777777" w:rsidR="001D6B3B" w:rsidRPr="001D6B3B" w:rsidRDefault="001D6B3B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которых была проведена</w:t>
            </w:r>
          </w:p>
          <w:p w14:paraId="397897D9" w14:textId="7AFAD889" w:rsidR="009D63B6" w:rsidRPr="00C97083" w:rsidRDefault="001D6B3B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оценка регулирующего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воздействия</w:t>
            </w:r>
          </w:p>
        </w:tc>
        <w:tc>
          <w:tcPr>
            <w:tcW w:w="1264" w:type="dxa"/>
          </w:tcPr>
          <w:p w14:paraId="62663D31" w14:textId="183594D6" w:rsidR="009D63B6" w:rsidRPr="00C97083" w:rsidRDefault="007E72E9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418" w:type="dxa"/>
          </w:tcPr>
          <w:p w14:paraId="07466715" w14:textId="518B02CF" w:rsidR="009D63B6" w:rsidRPr="00C97083" w:rsidRDefault="007E72E9" w:rsidP="00474757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</w:tcPr>
          <w:p w14:paraId="32ED41C8" w14:textId="4A2FD3A7" w:rsidR="009D63B6" w:rsidRPr="00C97083" w:rsidRDefault="007E72E9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7A052276" w14:textId="7E6060AE" w:rsidR="009D63B6" w:rsidRPr="00C97083" w:rsidRDefault="007E72E9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207F1D8" w14:textId="11372965" w:rsidR="009D63B6" w:rsidRPr="00C97083" w:rsidRDefault="006F23CB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5D5B160" w14:textId="6E598652" w:rsidR="009D63B6" w:rsidRPr="00C97083" w:rsidRDefault="006F23CB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BCDEE32" w14:textId="675D0074" w:rsidR="009D63B6" w:rsidRPr="00C97083" w:rsidRDefault="006F23CB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293BFA98" w14:textId="182072AC" w:rsidR="009D63B6" w:rsidRPr="00C97083" w:rsidRDefault="007E72E9" w:rsidP="00B77037">
            <w:pPr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экономики </w:t>
            </w:r>
            <w:r w:rsidR="00D97BF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Карталинского муниципального округа, отраслевые</w:t>
            </w:r>
            <w:r w:rsidR="00D97BF1">
              <w:rPr>
                <w:rFonts w:ascii="Times New Roman" w:hAnsi="Times New Roman"/>
                <w:sz w:val="24"/>
                <w:szCs w:val="24"/>
              </w:rPr>
              <w:t xml:space="preserve"> (функциональны</w:t>
            </w:r>
            <w:r w:rsidR="006431B7"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  <w:r w:rsidR="00D97BF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7BF1">
              <w:rPr>
                <w:rFonts w:ascii="Times New Roman" w:hAnsi="Times New Roman"/>
                <w:sz w:val="24"/>
                <w:szCs w:val="24"/>
              </w:rPr>
              <w:t xml:space="preserve">органы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Карталинского муниципального округа </w:t>
            </w:r>
          </w:p>
        </w:tc>
        <w:tc>
          <w:tcPr>
            <w:tcW w:w="2127" w:type="dxa"/>
          </w:tcPr>
          <w:p w14:paraId="2429979A" w14:textId="097E6A8E" w:rsidR="009D63B6" w:rsidRPr="00595982" w:rsidRDefault="003861B3" w:rsidP="00474757">
            <w:pPr>
              <w:ind w:right="-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959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Совершенствова</w:t>
            </w:r>
            <w:r w:rsidR="001A058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5959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proofErr w:type="gramEnd"/>
            <w:r w:rsidRPr="005959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нормативной правовой базы, обеспечивающей развитие субъектов малого и среднего предпринимательства, устранение </w:t>
            </w:r>
            <w:r w:rsidRPr="005959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административных барьеров</w:t>
            </w:r>
          </w:p>
        </w:tc>
      </w:tr>
      <w:tr w:rsidR="00474757" w14:paraId="4305080A" w14:textId="77777777" w:rsidTr="001A0588">
        <w:tc>
          <w:tcPr>
            <w:tcW w:w="562" w:type="dxa"/>
          </w:tcPr>
          <w:p w14:paraId="2F67DA7C" w14:textId="04CA29E7" w:rsidR="00D04815" w:rsidRDefault="00881BAC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74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0290F558" w14:textId="12B3CB1E" w:rsidR="00D04815" w:rsidRPr="00D04815" w:rsidRDefault="00D04815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D04815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</w:t>
            </w:r>
            <w:r w:rsidR="006343C3">
              <w:rPr>
                <w:rFonts w:ascii="Times New Roman" w:hAnsi="Times New Roman"/>
                <w:sz w:val="24"/>
                <w:szCs w:val="24"/>
              </w:rPr>
              <w:t>на</w:t>
            </w:r>
            <w:r w:rsidR="00614EC3">
              <w:rPr>
                <w:rFonts w:ascii="Times New Roman" w:hAnsi="Times New Roman"/>
                <w:sz w:val="24"/>
                <w:szCs w:val="24"/>
              </w:rPr>
              <w:t xml:space="preserve"> официальном сайте Карталинского муниципального округа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D9393F">
              <w:rPr>
                <w:rFonts w:ascii="Times New Roman" w:hAnsi="Times New Roman"/>
                <w:sz w:val="24"/>
                <w:szCs w:val="24"/>
              </w:rPr>
              <w:t>ли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 xml:space="preserve"> социальных</w:t>
            </w:r>
          </w:p>
          <w:p w14:paraId="0E20F47C" w14:textId="5A7E78FC" w:rsidR="00D04815" w:rsidRPr="00D04815" w:rsidRDefault="00D04815" w:rsidP="00474757">
            <w:pPr>
              <w:ind w:right="-379"/>
              <w:rPr>
                <w:rFonts w:ascii="Times New Roman" w:hAnsi="Times New Roman"/>
                <w:sz w:val="24"/>
                <w:szCs w:val="24"/>
              </w:rPr>
            </w:pPr>
            <w:r w:rsidRPr="00D04815">
              <w:rPr>
                <w:rFonts w:ascii="Times New Roman" w:hAnsi="Times New Roman"/>
                <w:sz w:val="24"/>
                <w:szCs w:val="24"/>
              </w:rPr>
              <w:t xml:space="preserve">сетях (о </w:t>
            </w:r>
            <w:r w:rsidR="00474757">
              <w:rPr>
                <w:rFonts w:ascii="Times New Roman" w:hAnsi="Times New Roman"/>
                <w:sz w:val="24"/>
                <w:szCs w:val="24"/>
              </w:rPr>
              <w:t>м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 xml:space="preserve">ероприятиях, событиях, </w:t>
            </w:r>
            <w:r w:rsidR="00614EC3">
              <w:rPr>
                <w:rFonts w:ascii="Times New Roman" w:hAnsi="Times New Roman"/>
                <w:sz w:val="24"/>
                <w:szCs w:val="24"/>
              </w:rPr>
              <w:t xml:space="preserve">ярмарках, выставках, 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>новостях и</w:t>
            </w:r>
          </w:p>
          <w:p w14:paraId="3E3587C9" w14:textId="40F452D5" w:rsidR="00D04815" w:rsidRPr="00695CA9" w:rsidRDefault="00D04815" w:rsidP="00474757">
            <w:pPr>
              <w:rPr>
                <w:rFonts w:ascii="Times New Roman" w:hAnsi="Times New Roman"/>
                <w:sz w:val="24"/>
                <w:szCs w:val="24"/>
              </w:rPr>
            </w:pPr>
            <w:r w:rsidRPr="00D04815">
              <w:rPr>
                <w:rFonts w:ascii="Times New Roman" w:hAnsi="Times New Roman"/>
                <w:sz w:val="24"/>
                <w:szCs w:val="24"/>
              </w:rPr>
              <w:t>т.д.), направленных на популяризацию</w:t>
            </w:r>
            <w:r w:rsidRPr="00D04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 xml:space="preserve">предпринимательства в Карталинском муниципальном округе </w:t>
            </w:r>
          </w:p>
        </w:tc>
        <w:tc>
          <w:tcPr>
            <w:tcW w:w="1264" w:type="dxa"/>
          </w:tcPr>
          <w:p w14:paraId="26A70176" w14:textId="2D8F81E5" w:rsidR="00D04815" w:rsidRDefault="00D04815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6FEFE4BB" w14:textId="232962D4" w:rsidR="00D04815" w:rsidRDefault="00D04815" w:rsidP="00474757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</w:tcPr>
          <w:p w14:paraId="6126C41B" w14:textId="6177C0E4" w:rsidR="00D04815" w:rsidRDefault="00D04815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273E287C" w14:textId="4363C149" w:rsidR="00D04815" w:rsidRPr="006227F0" w:rsidRDefault="006227F0" w:rsidP="009D63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14:paraId="16A3ED5F" w14:textId="0925BF1D" w:rsidR="00D04815" w:rsidRPr="006227F0" w:rsidRDefault="006227F0" w:rsidP="009D63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14:paraId="29D62490" w14:textId="06C08B5A" w:rsidR="00D04815" w:rsidRPr="006227F0" w:rsidRDefault="00D04815" w:rsidP="009D63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227F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174573FE" w14:textId="7DA5D21F" w:rsidR="00D04815" w:rsidRPr="006227F0" w:rsidRDefault="00D04815" w:rsidP="009D63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227F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5E7F9C48" w14:textId="26D681BF" w:rsidR="00D04815" w:rsidRPr="003A4F3A" w:rsidRDefault="00D04815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экономики </w:t>
            </w:r>
            <w:r w:rsidR="00D97BF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  <w:tc>
          <w:tcPr>
            <w:tcW w:w="2127" w:type="dxa"/>
          </w:tcPr>
          <w:p w14:paraId="554F31B6" w14:textId="358F7667" w:rsidR="0091314D" w:rsidRPr="0091314D" w:rsidRDefault="0091314D" w:rsidP="0047475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131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популяризаци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я</w:t>
            </w:r>
          </w:p>
          <w:p w14:paraId="609B5B28" w14:textId="75E815FA" w:rsidR="00D04815" w:rsidRPr="00615A91" w:rsidRDefault="0091314D" w:rsidP="0047475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131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предпринимательс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кой деятельности</w:t>
            </w:r>
          </w:p>
        </w:tc>
      </w:tr>
      <w:tr w:rsidR="00474757" w14:paraId="2513605D" w14:textId="77777777" w:rsidTr="001A0588">
        <w:tc>
          <w:tcPr>
            <w:tcW w:w="562" w:type="dxa"/>
          </w:tcPr>
          <w:p w14:paraId="6ED0DBE2" w14:textId="781A95CF" w:rsidR="006155C6" w:rsidRPr="00C97083" w:rsidRDefault="00881BAC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4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</w:tcPr>
          <w:p w14:paraId="5D90522E" w14:textId="0FF1AD96" w:rsidR="006155C6" w:rsidRPr="005917B8" w:rsidRDefault="00896DEB" w:rsidP="00B77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5917B8"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оличества объектов </w:t>
            </w:r>
            <w:r w:rsidR="00134E45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 w:rsidR="005917B8" w:rsidRPr="005917B8">
              <w:rPr>
                <w:rFonts w:ascii="Times New Roman" w:hAnsi="Times New Roman"/>
                <w:bCs/>
                <w:sz w:val="24"/>
                <w:szCs w:val="24"/>
              </w:rPr>
              <w:t>имущества</w:t>
            </w:r>
            <w:r w:rsidR="005B406E">
              <w:rPr>
                <w:rFonts w:ascii="Times New Roman" w:hAnsi="Times New Roman"/>
                <w:bCs/>
                <w:sz w:val="24"/>
                <w:szCs w:val="24"/>
              </w:rPr>
              <w:t xml:space="preserve">, находящихся </w:t>
            </w:r>
            <w:r w:rsidR="005917B8" w:rsidRPr="005917B8">
              <w:rPr>
                <w:rFonts w:ascii="Times New Roman" w:hAnsi="Times New Roman"/>
                <w:bCs/>
                <w:sz w:val="24"/>
                <w:szCs w:val="24"/>
              </w:rPr>
              <w:t>в перечн</w:t>
            </w:r>
            <w:r w:rsidR="005B406E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5917B8"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34E45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 w:rsidR="005917B8" w:rsidRPr="005917B8">
              <w:rPr>
                <w:rFonts w:ascii="Times New Roman" w:hAnsi="Times New Roman"/>
                <w:bCs/>
                <w:sz w:val="24"/>
                <w:szCs w:val="24"/>
              </w:rPr>
              <w:t>имущества, предназначенных для передачи в</w:t>
            </w:r>
            <w:r w:rsidR="00B205B4">
              <w:rPr>
                <w:rFonts w:ascii="Times New Roman" w:hAnsi="Times New Roman"/>
                <w:bCs/>
                <w:sz w:val="24"/>
                <w:szCs w:val="24"/>
              </w:rPr>
              <w:t>о владение и (или)</w:t>
            </w:r>
            <w:r w:rsidR="005917B8"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пользование </w:t>
            </w:r>
            <w:r w:rsidR="00B205B4">
              <w:rPr>
                <w:rFonts w:ascii="Times New Roman" w:hAnsi="Times New Roman"/>
                <w:bCs/>
                <w:sz w:val="24"/>
                <w:szCs w:val="24"/>
              </w:rPr>
              <w:t>СМСП</w:t>
            </w:r>
            <w:r w:rsidR="005917B8"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и самозанятым лицам Карталинского муниципального округа</w:t>
            </w:r>
          </w:p>
        </w:tc>
        <w:tc>
          <w:tcPr>
            <w:tcW w:w="1264" w:type="dxa"/>
          </w:tcPr>
          <w:p w14:paraId="04AD89E7" w14:textId="3A24B6EE" w:rsidR="006155C6" w:rsidRDefault="00695CA9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10901892" w14:textId="6B1EF294" w:rsidR="006155C6" w:rsidRDefault="00695CA9" w:rsidP="00474757">
            <w:pPr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</w:tcPr>
          <w:p w14:paraId="030B4E9E" w14:textId="621B682F" w:rsidR="006155C6" w:rsidRDefault="00695CA9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63D3B201" w14:textId="14DC5989" w:rsidR="006155C6" w:rsidRDefault="00896DEB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14:paraId="4B60A974" w14:textId="196506E6" w:rsidR="006155C6" w:rsidRDefault="00896DEB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5651B6DC" w14:textId="63C05AEE" w:rsidR="006155C6" w:rsidRDefault="00896DEB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17E0E918" w14:textId="68D228E5" w:rsidR="006155C6" w:rsidRDefault="00896DEB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14:paraId="2A5B0906" w14:textId="7B9CCAD8" w:rsidR="006155C6" w:rsidRPr="003A4F3A" w:rsidRDefault="003A4F3A" w:rsidP="009D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A">
              <w:rPr>
                <w:rFonts w:ascii="Times New Roman" w:hAnsi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  <w:tc>
          <w:tcPr>
            <w:tcW w:w="2127" w:type="dxa"/>
          </w:tcPr>
          <w:p w14:paraId="0175F3B7" w14:textId="75B77052" w:rsidR="006155C6" w:rsidRPr="00615A91" w:rsidRDefault="00615A91" w:rsidP="00474757">
            <w:pPr>
              <w:rPr>
                <w:rFonts w:ascii="Times New Roman" w:hAnsi="Times New Roman"/>
                <w:sz w:val="24"/>
                <w:szCs w:val="24"/>
              </w:rPr>
            </w:pPr>
            <w:r w:rsidRPr="00615A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Совершенствование механизмов использования муниципального имущества для развития субъектов малого и среднего предпринимательства и самозанятых</w:t>
            </w:r>
          </w:p>
        </w:tc>
      </w:tr>
    </w:tbl>
    <w:p w14:paraId="389A9303" w14:textId="0832B2A0" w:rsidR="002A4D00" w:rsidRDefault="002A4D00" w:rsidP="00881BAC">
      <w:pPr>
        <w:rPr>
          <w:rFonts w:ascii="Times New Roman" w:hAnsi="Times New Roman" w:cs="Times New Roman"/>
          <w:sz w:val="28"/>
          <w:szCs w:val="28"/>
        </w:rPr>
      </w:pPr>
    </w:p>
    <w:p w14:paraId="1BFB4C5D" w14:textId="77777777" w:rsidR="00474757" w:rsidRDefault="00474757" w:rsidP="00881BAC">
      <w:pPr>
        <w:rPr>
          <w:rFonts w:ascii="Times New Roman" w:hAnsi="Times New Roman" w:cs="Times New Roman"/>
          <w:sz w:val="28"/>
          <w:szCs w:val="28"/>
        </w:rPr>
      </w:pPr>
    </w:p>
    <w:p w14:paraId="667CD8D5" w14:textId="77777777" w:rsidR="00474757" w:rsidRDefault="00474757" w:rsidP="005728CC">
      <w:pPr>
        <w:pStyle w:val="a6"/>
        <w:spacing w:line="276" w:lineRule="auto"/>
        <w:jc w:val="center"/>
        <w:rPr>
          <w:sz w:val="28"/>
          <w:szCs w:val="28"/>
        </w:rPr>
      </w:pPr>
      <w:bookmarkStart w:id="1" w:name="_Hlk211953869"/>
    </w:p>
    <w:p w14:paraId="4DB30DBB" w14:textId="4A16C47D" w:rsidR="005728CC" w:rsidRPr="001A0588" w:rsidRDefault="005728CC" w:rsidP="005728CC">
      <w:pPr>
        <w:pStyle w:val="a6"/>
        <w:spacing w:line="276" w:lineRule="auto"/>
        <w:jc w:val="center"/>
        <w:rPr>
          <w:sz w:val="24"/>
          <w:szCs w:val="24"/>
        </w:rPr>
      </w:pPr>
      <w:r w:rsidRPr="001A0588">
        <w:rPr>
          <w:sz w:val="24"/>
          <w:szCs w:val="24"/>
        </w:rPr>
        <w:lastRenderedPageBreak/>
        <w:t xml:space="preserve">2.1. Прокси-показатели </w:t>
      </w:r>
      <w:r w:rsidR="0018511F" w:rsidRPr="001A0588">
        <w:rPr>
          <w:sz w:val="24"/>
          <w:szCs w:val="24"/>
        </w:rPr>
        <w:t>П</w:t>
      </w:r>
      <w:r w:rsidRPr="001A0588">
        <w:rPr>
          <w:sz w:val="24"/>
          <w:szCs w:val="24"/>
        </w:rPr>
        <w:t>рограммы в 2026 году (при наличии)</w:t>
      </w:r>
    </w:p>
    <w:p w14:paraId="5FC5BCFC" w14:textId="3FF0033D" w:rsidR="005728CC" w:rsidRDefault="005728CC" w:rsidP="0064007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43" w:type="dxa"/>
        <w:tblInd w:w="69" w:type="dxa"/>
        <w:tblLayout w:type="fixed"/>
        <w:tblLook w:val="0000" w:firstRow="0" w:lastRow="0" w:firstColumn="0" w:lastColumn="0" w:noHBand="0" w:noVBand="0"/>
      </w:tblPr>
      <w:tblGrid>
        <w:gridCol w:w="609"/>
        <w:gridCol w:w="1585"/>
        <w:gridCol w:w="1560"/>
        <w:gridCol w:w="1417"/>
        <w:gridCol w:w="1276"/>
        <w:gridCol w:w="1276"/>
        <w:gridCol w:w="1048"/>
        <w:gridCol w:w="1142"/>
        <w:gridCol w:w="1252"/>
        <w:gridCol w:w="1198"/>
        <w:gridCol w:w="1880"/>
      </w:tblGrid>
      <w:tr w:rsidR="005728CC" w14:paraId="71897BEA" w14:textId="77777777" w:rsidTr="00B77037">
        <w:trPr>
          <w:trHeight w:val="306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14:paraId="2E900863" w14:textId="77777777" w:rsidR="00B77037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5774E15F" w14:textId="769ADFFE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EA94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0D47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42AA6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4CB37" w14:textId="77777777" w:rsidR="005728CC" w:rsidRPr="00B77037" w:rsidRDefault="005728CC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37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DD90" w14:textId="0E3C3530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  <w:r w:rsidR="00D97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кварталам/ месяцам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BC52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5728CC" w14:paraId="38F5D981" w14:textId="77777777" w:rsidTr="00B77037">
        <w:trPr>
          <w:trHeight w:val="392"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B007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C54D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DCC3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EEAC0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08D49" w14:textId="77777777" w:rsidR="005728CC" w:rsidRPr="00B77037" w:rsidRDefault="005728CC" w:rsidP="00B77037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3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8F293" w14:textId="77777777" w:rsidR="005728CC" w:rsidRPr="00B77037" w:rsidRDefault="005728CC" w:rsidP="00B77037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03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CF11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7499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FEF9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9E28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+</w:t>
            </w: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1636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5728CC" w:rsidRPr="00474757" w14:paraId="05211458" w14:textId="77777777" w:rsidTr="00B77037">
        <w:trPr>
          <w:trHeight w:val="22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F311" w14:textId="77777777" w:rsidR="005728CC" w:rsidRPr="00474757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BEC5" w14:textId="77777777" w:rsidR="005728CC" w:rsidRPr="00474757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857A" w14:textId="77777777" w:rsidR="005728CC" w:rsidRPr="00474757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E611B" w14:textId="77777777" w:rsidR="005728CC" w:rsidRPr="00474757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FFCBC" w14:textId="77777777" w:rsidR="005728CC" w:rsidRPr="00474757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F8D6A" w14:textId="77777777" w:rsidR="005728CC" w:rsidRPr="00474757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0288" w14:textId="77777777" w:rsidR="005728CC" w:rsidRPr="00474757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123E" w14:textId="77777777" w:rsidR="005728CC" w:rsidRPr="00474757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474757">
              <w:rPr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B1A8" w14:textId="77777777" w:rsidR="005728CC" w:rsidRPr="00474757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474757">
              <w:rPr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71C5" w14:textId="77777777" w:rsidR="005728CC" w:rsidRPr="00474757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474757">
              <w:rPr>
                <w:sz w:val="24"/>
                <w:szCs w:val="24"/>
              </w:rPr>
              <w:t>10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5015" w14:textId="77777777" w:rsidR="005728CC" w:rsidRPr="00474757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474757">
              <w:rPr>
                <w:sz w:val="24"/>
                <w:szCs w:val="24"/>
              </w:rPr>
              <w:t>11</w:t>
            </w:r>
          </w:p>
        </w:tc>
      </w:tr>
      <w:tr w:rsidR="005728CC" w14:paraId="7A30A61F" w14:textId="77777777" w:rsidTr="006C4C77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17DC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6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CFD" w14:textId="606A2492" w:rsidR="005728CC" w:rsidRDefault="005728CC" w:rsidP="00B77037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  <w:r w:rsidR="00337CD6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рограммы</w:t>
            </w:r>
          </w:p>
        </w:tc>
      </w:tr>
      <w:tr w:rsidR="005728CC" w14:paraId="175FC461" w14:textId="77777777" w:rsidTr="00B77037">
        <w:trPr>
          <w:trHeight w:val="2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E6A7" w14:textId="7B5B69DA" w:rsidR="005728CC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6404" w14:textId="397677EB" w:rsidR="005728CC" w:rsidRPr="005728CC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28CC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B9055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D500" w14:textId="77777777" w:rsidR="005728CC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7623F" w14:textId="77777777" w:rsidR="005728CC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117D4" w14:textId="77777777" w:rsidR="005728CC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BED1D" w14:textId="77777777" w:rsidR="005728CC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6E38" w14:textId="77777777" w:rsidR="005728CC" w:rsidRDefault="005728CC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1769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F268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62C3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AAA8" w14:textId="77777777" w:rsidR="005728CC" w:rsidRDefault="005728CC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14:paraId="623CF44C" w14:textId="77777777" w:rsidR="005728CC" w:rsidRDefault="005728CC" w:rsidP="005728CC">
      <w:pPr>
        <w:rPr>
          <w:rFonts w:ascii="Times New Roman" w:hAnsi="Times New Roman" w:cs="Times New Roman"/>
          <w:sz w:val="28"/>
          <w:szCs w:val="28"/>
        </w:rPr>
      </w:pPr>
    </w:p>
    <w:p w14:paraId="5E9B3159" w14:textId="51CA6E13" w:rsidR="000B1277" w:rsidRPr="001A0588" w:rsidRDefault="000B1277" w:rsidP="0064007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0588">
        <w:rPr>
          <w:rFonts w:ascii="Times New Roman" w:hAnsi="Times New Roman" w:cs="Times New Roman"/>
          <w:sz w:val="24"/>
          <w:szCs w:val="24"/>
        </w:rPr>
        <w:t>3</w:t>
      </w:r>
      <w:r w:rsidR="001A0588" w:rsidRPr="001A0588">
        <w:rPr>
          <w:rFonts w:ascii="Times New Roman" w:hAnsi="Times New Roman" w:cs="Times New Roman"/>
          <w:sz w:val="24"/>
          <w:szCs w:val="24"/>
        </w:rPr>
        <w:t>.</w:t>
      </w:r>
      <w:r w:rsidRPr="001A0588">
        <w:rPr>
          <w:rFonts w:ascii="Times New Roman" w:hAnsi="Times New Roman" w:cs="Times New Roman"/>
          <w:sz w:val="24"/>
          <w:szCs w:val="24"/>
        </w:rPr>
        <w:t xml:space="preserve"> План достижения показателей </w:t>
      </w:r>
      <w:r w:rsidR="0018511F" w:rsidRPr="001A0588">
        <w:rPr>
          <w:rFonts w:ascii="Times New Roman" w:hAnsi="Times New Roman" w:cs="Times New Roman"/>
          <w:sz w:val="24"/>
          <w:szCs w:val="24"/>
        </w:rPr>
        <w:t>П</w:t>
      </w:r>
      <w:r w:rsidRPr="001A0588">
        <w:rPr>
          <w:rFonts w:ascii="Times New Roman" w:hAnsi="Times New Roman" w:cs="Times New Roman"/>
          <w:sz w:val="24"/>
          <w:szCs w:val="24"/>
        </w:rPr>
        <w:t>рограммы в 2026 году</w:t>
      </w:r>
    </w:p>
    <w:p w14:paraId="49B6A675" w14:textId="77777777" w:rsidR="000B1277" w:rsidRDefault="000B1277" w:rsidP="000616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645"/>
        <w:gridCol w:w="3603"/>
        <w:gridCol w:w="1292"/>
        <w:gridCol w:w="563"/>
        <w:gridCol w:w="563"/>
        <w:gridCol w:w="565"/>
        <w:gridCol w:w="568"/>
        <w:gridCol w:w="566"/>
        <w:gridCol w:w="568"/>
        <w:gridCol w:w="565"/>
        <w:gridCol w:w="565"/>
        <w:gridCol w:w="565"/>
        <w:gridCol w:w="568"/>
        <w:gridCol w:w="566"/>
        <w:gridCol w:w="566"/>
        <w:gridCol w:w="1984"/>
      </w:tblGrid>
      <w:tr w:rsidR="00BE6BB2" w14:paraId="0394452E" w14:textId="77777777" w:rsidTr="006C4C77">
        <w:tc>
          <w:tcPr>
            <w:tcW w:w="645" w:type="dxa"/>
            <w:vMerge w:val="restart"/>
          </w:tcPr>
          <w:p w14:paraId="3C787390" w14:textId="5BFE599E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27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03" w:type="dxa"/>
            <w:vMerge w:val="restart"/>
          </w:tcPr>
          <w:p w14:paraId="73F63F0A" w14:textId="4C901DAB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277">
              <w:rPr>
                <w:rFonts w:ascii="Times New Roman" w:hAnsi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292" w:type="dxa"/>
            <w:vMerge w:val="restart"/>
          </w:tcPr>
          <w:p w14:paraId="48DD59C5" w14:textId="4A26F809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27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88" w:type="dxa"/>
            <w:gridSpan w:val="12"/>
          </w:tcPr>
          <w:p w14:paraId="6EC9AD36" w14:textId="28593FA9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277">
              <w:rPr>
                <w:rFonts w:ascii="Times New Roman" w:hAnsi="Times New Roman"/>
                <w:sz w:val="24"/>
                <w:szCs w:val="24"/>
              </w:rPr>
              <w:t>Плановые значения по кварталам /месяцам</w:t>
            </w:r>
          </w:p>
        </w:tc>
        <w:tc>
          <w:tcPr>
            <w:tcW w:w="1984" w:type="dxa"/>
            <w:vMerge w:val="restart"/>
          </w:tcPr>
          <w:p w14:paraId="4A06D7DE" w14:textId="767CF185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277">
              <w:rPr>
                <w:rFonts w:ascii="Times New Roman" w:hAnsi="Times New Roman"/>
                <w:sz w:val="24"/>
                <w:szCs w:val="24"/>
              </w:rPr>
              <w:t xml:space="preserve">На конец 2026 года </w:t>
            </w:r>
          </w:p>
        </w:tc>
      </w:tr>
      <w:tr w:rsidR="00570A6A" w14:paraId="6E9B2D6B" w14:textId="77777777" w:rsidTr="006C4C77">
        <w:tc>
          <w:tcPr>
            <w:tcW w:w="645" w:type="dxa"/>
            <w:vMerge/>
          </w:tcPr>
          <w:p w14:paraId="6A2EADE8" w14:textId="77777777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14:paraId="1BD27FF7" w14:textId="77777777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7583E2AC" w14:textId="77777777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1BA12D1F" w14:textId="68A7F29A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3" w:type="dxa"/>
          </w:tcPr>
          <w:p w14:paraId="114CCFF0" w14:textId="08E39288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5" w:type="dxa"/>
          </w:tcPr>
          <w:p w14:paraId="4AD1DD37" w14:textId="4D8DF426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</w:tcPr>
          <w:p w14:paraId="70205534" w14:textId="6F72DABB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6" w:type="dxa"/>
          </w:tcPr>
          <w:p w14:paraId="23719E02" w14:textId="00A377FC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</w:tcPr>
          <w:p w14:paraId="58C77EC7" w14:textId="72997DD7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5" w:type="dxa"/>
          </w:tcPr>
          <w:p w14:paraId="78578024" w14:textId="3F645830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5" w:type="dxa"/>
          </w:tcPr>
          <w:p w14:paraId="4FDBDBD7" w14:textId="6FFE92BA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5" w:type="dxa"/>
          </w:tcPr>
          <w:p w14:paraId="408D9D33" w14:textId="568C1C56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</w:tcPr>
          <w:p w14:paraId="13D47C0E" w14:textId="6D7308F3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</w:tcPr>
          <w:p w14:paraId="47941354" w14:textId="0A8902AA" w:rsidR="00BE6BB2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</w:tcPr>
          <w:p w14:paraId="5F9BC64F" w14:textId="31016709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Merge/>
          </w:tcPr>
          <w:p w14:paraId="7613BF34" w14:textId="77777777" w:rsidR="00BE6BB2" w:rsidRPr="000B1277" w:rsidRDefault="00BE6BB2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BB2" w14:paraId="6498A461" w14:textId="77777777" w:rsidTr="006C4C77">
        <w:tc>
          <w:tcPr>
            <w:tcW w:w="14312" w:type="dxa"/>
            <w:gridSpan w:val="16"/>
          </w:tcPr>
          <w:p w14:paraId="2A24E602" w14:textId="1945E064" w:rsidR="00BE6BB2" w:rsidRPr="000B1277" w:rsidRDefault="00570A6A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1EC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9A45A3">
              <w:rPr>
                <w:rFonts w:ascii="Times New Roman" w:hAnsi="Times New Roman"/>
                <w:sz w:val="24"/>
                <w:szCs w:val="24"/>
              </w:rPr>
              <w:t>П</w:t>
            </w:r>
            <w:r w:rsidRPr="004B41EC">
              <w:rPr>
                <w:rFonts w:ascii="Times New Roman" w:hAnsi="Times New Roman"/>
                <w:sz w:val="24"/>
                <w:szCs w:val="24"/>
              </w:rPr>
              <w:t xml:space="preserve">рограммы: </w:t>
            </w:r>
            <w:r w:rsidR="00797119" w:rsidRPr="007971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797119" w:rsidRPr="00847B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оздание благоприятного предпринимательского климата, развитие механизмов поддержки</w:t>
            </w:r>
            <w:r w:rsidR="00797119" w:rsidRPr="007971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="00797119" w:rsidRPr="00847B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стимулирование экономической активности </w:t>
            </w:r>
            <w:r w:rsidR="00797119" w:rsidRPr="007971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СМСП и самозанятых лиц </w:t>
            </w:r>
            <w:r w:rsidR="00797119" w:rsidRPr="00847B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="00797119" w:rsidRPr="007971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Карталинском муниципальном округе</w:t>
            </w:r>
          </w:p>
        </w:tc>
      </w:tr>
      <w:tr w:rsidR="00570A6A" w14:paraId="3A930827" w14:textId="77777777" w:rsidTr="006C4C77">
        <w:tc>
          <w:tcPr>
            <w:tcW w:w="645" w:type="dxa"/>
          </w:tcPr>
          <w:p w14:paraId="5BABAB04" w14:textId="125647A6" w:rsidR="00570A6A" w:rsidRDefault="00D6030B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4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14:paraId="6AA32025" w14:textId="77777777" w:rsidR="00570A6A" w:rsidRPr="008D6CCA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проведенных</w:t>
            </w:r>
          </w:p>
          <w:p w14:paraId="0F151552" w14:textId="77777777" w:rsidR="00570A6A" w:rsidRPr="008D6CCA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 xml:space="preserve">мероприятий,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семинаров, тренингов,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конференций, курсов, «круглых</w:t>
            </w:r>
          </w:p>
          <w:p w14:paraId="39D05F02" w14:textId="31BFE9AF" w:rsidR="00570A6A" w:rsidRPr="008D6CCA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 xml:space="preserve">столов»,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мастер-классов, форума, конкурсов,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совещаний по</w:t>
            </w:r>
            <w:r w:rsidR="00AB4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вопросам</w:t>
            </w:r>
          </w:p>
          <w:p w14:paraId="63CC8FBE" w14:textId="09D9A167" w:rsidR="00570A6A" w:rsidRPr="003E388B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предпринимательс</w:t>
            </w:r>
            <w:r>
              <w:rPr>
                <w:rFonts w:ascii="Times New Roman" w:hAnsi="Times New Roman"/>
                <w:sz w:val="24"/>
                <w:szCs w:val="24"/>
              </w:rPr>
              <w:t>кой деятельности, организация ярмарок для субъектов малого и среднего предпринимательства и самозанятых лиц</w:t>
            </w:r>
          </w:p>
        </w:tc>
        <w:tc>
          <w:tcPr>
            <w:tcW w:w="1292" w:type="dxa"/>
          </w:tcPr>
          <w:p w14:paraId="39B35D51" w14:textId="59F4C56A" w:rsidR="00570A6A" w:rsidRPr="000B1277" w:rsidRDefault="00A00D7D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63" w:type="dxa"/>
          </w:tcPr>
          <w:p w14:paraId="310FB87B" w14:textId="0CDD3CE2" w:rsidR="00570A6A" w:rsidRPr="000B1277" w:rsidRDefault="00A14D7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4325082C" w14:textId="458B0ABB" w:rsidR="00570A6A" w:rsidRPr="000B1277" w:rsidRDefault="002A0FC5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7EB75061" w14:textId="0CADCCE1" w:rsidR="00570A6A" w:rsidRPr="000B1277" w:rsidRDefault="0094011C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5993959E" w14:textId="3EAC721A" w:rsidR="00570A6A" w:rsidRPr="000B1277" w:rsidRDefault="002A1D4F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0DDFBC52" w14:textId="47225051" w:rsidR="00570A6A" w:rsidRPr="000B1277" w:rsidRDefault="002A0FC5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5B485B2C" w14:textId="5535EE0D" w:rsidR="00570A6A" w:rsidRPr="000B1277" w:rsidRDefault="0094011C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01DE8878" w14:textId="30B3BE6B" w:rsidR="00570A6A" w:rsidRPr="000B1277" w:rsidRDefault="002A1D4F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51262322" w14:textId="6C6DF043" w:rsidR="00570A6A" w:rsidRPr="000B1277" w:rsidRDefault="0094011C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3F1EAA64" w14:textId="129E3197" w:rsidR="00570A6A" w:rsidRPr="000B1277" w:rsidRDefault="002A1D4F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14:paraId="167BA369" w14:textId="57A122CD" w:rsidR="00570A6A" w:rsidRPr="000B1277" w:rsidRDefault="002A1D4F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2038A7E5" w14:textId="5D6361DC" w:rsidR="00570A6A" w:rsidRPr="000B1277" w:rsidRDefault="00A14D7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388DD13C" w14:textId="50E484A2" w:rsidR="00570A6A" w:rsidRPr="000B1277" w:rsidRDefault="00650515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3A0CADB" w14:textId="7D7BC531" w:rsidR="00570A6A" w:rsidRPr="000B1277" w:rsidRDefault="002A1D4F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0A6A" w14:paraId="3D54CD8C" w14:textId="77777777" w:rsidTr="006C4C77">
        <w:tc>
          <w:tcPr>
            <w:tcW w:w="645" w:type="dxa"/>
          </w:tcPr>
          <w:p w14:paraId="60C6B6A8" w14:textId="13077111" w:rsidR="00570A6A" w:rsidRDefault="009E573B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4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14:paraId="37C578DC" w14:textId="77777777" w:rsidR="00570A6A" w:rsidRPr="001D6B3B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Количество проектов</w:t>
            </w:r>
          </w:p>
          <w:p w14:paraId="2DBA6C03" w14:textId="77777777" w:rsidR="00570A6A" w:rsidRPr="001D6B3B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нормативно правовых актов</w:t>
            </w:r>
          </w:p>
          <w:p w14:paraId="63CE6BA1" w14:textId="77777777" w:rsidR="00570A6A" w:rsidRPr="001D6B3B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Карталинского муниципального округа</w:t>
            </w:r>
            <w:r w:rsidRPr="001D6B3B">
              <w:rPr>
                <w:rFonts w:ascii="Times New Roman" w:hAnsi="Times New Roman"/>
                <w:sz w:val="24"/>
                <w:szCs w:val="24"/>
              </w:rPr>
              <w:t>, затрагивающих вопросы</w:t>
            </w:r>
          </w:p>
          <w:p w14:paraId="0103F6B4" w14:textId="77777777" w:rsidR="00570A6A" w:rsidRPr="001D6B3B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</w:p>
          <w:p w14:paraId="101C0A7F" w14:textId="77777777" w:rsidR="00570A6A" w:rsidRPr="001D6B3B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предпринимательской</w:t>
            </w:r>
          </w:p>
          <w:p w14:paraId="1ECB58F8" w14:textId="77777777" w:rsidR="00570A6A" w:rsidRPr="001D6B3B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деятельности, в отношении</w:t>
            </w:r>
          </w:p>
          <w:p w14:paraId="7A20F539" w14:textId="77777777" w:rsidR="00570A6A" w:rsidRPr="001D6B3B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которых была проведена</w:t>
            </w:r>
          </w:p>
          <w:p w14:paraId="425A45EA" w14:textId="5D6C8D12" w:rsidR="00570A6A" w:rsidRPr="003E388B" w:rsidRDefault="00570A6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1D6B3B">
              <w:rPr>
                <w:rFonts w:ascii="Times New Roman" w:hAnsi="Times New Roman"/>
                <w:sz w:val="24"/>
                <w:szCs w:val="24"/>
              </w:rPr>
              <w:t>оценка регулирующего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воздействия</w:t>
            </w:r>
          </w:p>
        </w:tc>
        <w:tc>
          <w:tcPr>
            <w:tcW w:w="1292" w:type="dxa"/>
          </w:tcPr>
          <w:p w14:paraId="1C38F7A7" w14:textId="0D80CBCD" w:rsidR="00570A6A" w:rsidRPr="000B1277" w:rsidRDefault="00A00D7D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563" w:type="dxa"/>
          </w:tcPr>
          <w:p w14:paraId="50818CBF" w14:textId="670DD5C6" w:rsidR="00570A6A" w:rsidRPr="000B1277" w:rsidRDefault="00A14D7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15015561" w14:textId="0AF3582C" w:rsidR="00570A6A" w:rsidRPr="000B1277" w:rsidRDefault="00337CD6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F35237B" w14:textId="58745754" w:rsidR="00570A6A" w:rsidRPr="00337CD6" w:rsidRDefault="00A14D7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14:paraId="649F1D31" w14:textId="7ED0CD56" w:rsidR="00570A6A" w:rsidRPr="00337CD6" w:rsidRDefault="002A0FC5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472FD637" w14:textId="2B624AB0" w:rsidR="00570A6A" w:rsidRPr="00337CD6" w:rsidRDefault="002A0FC5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139C7A9" w14:textId="0442A088" w:rsidR="00570A6A" w:rsidRPr="00337CD6" w:rsidRDefault="00A14D7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70AD6367" w14:textId="0B152440" w:rsidR="00570A6A" w:rsidRPr="00337CD6" w:rsidRDefault="00A14D7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46CB4B6C" w14:textId="0149DF99" w:rsidR="00570A6A" w:rsidRPr="00337CD6" w:rsidRDefault="00FE5615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14:paraId="00194262" w14:textId="3DC79CD1" w:rsidR="00570A6A" w:rsidRPr="00337CD6" w:rsidRDefault="00A14D7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14:paraId="64145C67" w14:textId="2DD7E3AE" w:rsidR="00570A6A" w:rsidRPr="00337CD6" w:rsidRDefault="00A14D7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7C29BB19" w14:textId="4E465750" w:rsidR="00570A6A" w:rsidRPr="00337CD6" w:rsidRDefault="00A14D7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67FBBA32" w14:textId="7B906E60" w:rsidR="00570A6A" w:rsidRPr="00337CD6" w:rsidRDefault="00A14D7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F2303C7" w14:textId="3722995A" w:rsidR="00570A6A" w:rsidRPr="00337CD6" w:rsidRDefault="00337CD6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EC3" w14:paraId="62148C0C" w14:textId="77777777" w:rsidTr="006E41F8">
        <w:trPr>
          <w:trHeight w:val="3275"/>
        </w:trPr>
        <w:tc>
          <w:tcPr>
            <w:tcW w:w="645" w:type="dxa"/>
          </w:tcPr>
          <w:p w14:paraId="46FCA2E8" w14:textId="53DFA15E" w:rsidR="00614EC3" w:rsidRDefault="009E573B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4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14:paraId="593EB14C" w14:textId="64E48A68" w:rsidR="001E37F2" w:rsidRPr="00D04815" w:rsidRDefault="001E37F2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D04815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</w:t>
            </w:r>
            <w:r w:rsidR="006343C3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официальном сайте Карталинского муниципального округа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D9393F">
              <w:rPr>
                <w:rFonts w:ascii="Times New Roman" w:hAnsi="Times New Roman"/>
                <w:sz w:val="24"/>
                <w:szCs w:val="24"/>
              </w:rPr>
              <w:t>ли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 xml:space="preserve"> социальных</w:t>
            </w:r>
          </w:p>
          <w:p w14:paraId="5524A100" w14:textId="77777777" w:rsidR="001E37F2" w:rsidRPr="00D04815" w:rsidRDefault="001E37F2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D04815">
              <w:rPr>
                <w:rFonts w:ascii="Times New Roman" w:hAnsi="Times New Roman"/>
                <w:sz w:val="24"/>
                <w:szCs w:val="24"/>
              </w:rPr>
              <w:t xml:space="preserve">сетях (о мероприятиях, событиях,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ярмарках, выставках, 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>новостях и</w:t>
            </w:r>
          </w:p>
          <w:p w14:paraId="6502860E" w14:textId="057DF1B2" w:rsidR="00614EC3" w:rsidRPr="00695CA9" w:rsidRDefault="001E37F2" w:rsidP="006E41F8">
            <w:pPr>
              <w:rPr>
                <w:rFonts w:ascii="Times New Roman" w:hAnsi="Times New Roman"/>
                <w:sz w:val="24"/>
                <w:szCs w:val="24"/>
              </w:rPr>
            </w:pPr>
            <w:r w:rsidRPr="00D04815">
              <w:rPr>
                <w:rFonts w:ascii="Times New Roman" w:hAnsi="Times New Roman"/>
                <w:sz w:val="24"/>
                <w:szCs w:val="24"/>
              </w:rPr>
              <w:t>т.д.), направленных на популяризацию</w:t>
            </w:r>
            <w:r w:rsidRPr="00D04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 xml:space="preserve">предпринимательства в Карталинском муниципальном округе </w:t>
            </w:r>
          </w:p>
        </w:tc>
        <w:tc>
          <w:tcPr>
            <w:tcW w:w="1292" w:type="dxa"/>
          </w:tcPr>
          <w:p w14:paraId="2CDDB6E1" w14:textId="6AE66F67" w:rsidR="00614EC3" w:rsidRDefault="00614EC3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63" w:type="dxa"/>
          </w:tcPr>
          <w:p w14:paraId="50BDAFE0" w14:textId="32B2FE78" w:rsidR="00614EC3" w:rsidRDefault="001E37F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</w:tcPr>
          <w:p w14:paraId="181111EC" w14:textId="73775CBA" w:rsidR="00614EC3" w:rsidRDefault="001E37F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1E953A3" w14:textId="452D2EB3" w:rsidR="00614EC3" w:rsidRDefault="001E37F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4F3A8A4D" w14:textId="71656EDA" w:rsidR="00614EC3" w:rsidRDefault="001E37F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13D89001" w14:textId="5B5A9BA0" w:rsidR="00614EC3" w:rsidRDefault="001E37F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76193CA5" w14:textId="3E1141D6" w:rsidR="00614EC3" w:rsidRDefault="001E37F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41386E51" w14:textId="37177A1F" w:rsidR="00614EC3" w:rsidRDefault="001E37F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CECF451" w14:textId="1AB4C6C3" w:rsidR="00614EC3" w:rsidRDefault="001E37F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19658791" w14:textId="2439F5F7" w:rsidR="00614EC3" w:rsidRDefault="001E37F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670E8BBB" w14:textId="5E9DD760" w:rsidR="00614EC3" w:rsidRDefault="001E37F2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34137EC5" w14:textId="40DE2666" w:rsidR="00614EC3" w:rsidRPr="006227F0" w:rsidRDefault="006227F0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6" w:type="dxa"/>
          </w:tcPr>
          <w:p w14:paraId="6AF30C61" w14:textId="2BC9D627" w:rsidR="00614EC3" w:rsidRPr="006227F0" w:rsidRDefault="006227F0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14:paraId="092EC3A7" w14:textId="66977829" w:rsidR="00614EC3" w:rsidRPr="006227F0" w:rsidRDefault="006227F0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570A6A" w14:paraId="7CEAA4CD" w14:textId="77777777" w:rsidTr="006C4C77">
        <w:tc>
          <w:tcPr>
            <w:tcW w:w="645" w:type="dxa"/>
          </w:tcPr>
          <w:p w14:paraId="72B5AE89" w14:textId="453E6E69" w:rsidR="00570A6A" w:rsidRPr="00034C51" w:rsidRDefault="009E573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4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</w:tcPr>
          <w:p w14:paraId="3EF5B295" w14:textId="4380A82E" w:rsidR="00570A6A" w:rsidRPr="003E388B" w:rsidRDefault="00896DEB" w:rsidP="00B770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967EC8"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оличества объектов </w:t>
            </w:r>
            <w:r w:rsidR="00967EC8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 w:rsidR="00967EC8" w:rsidRPr="005917B8">
              <w:rPr>
                <w:rFonts w:ascii="Times New Roman" w:hAnsi="Times New Roman"/>
                <w:bCs/>
                <w:sz w:val="24"/>
                <w:szCs w:val="24"/>
              </w:rPr>
              <w:t>имущества</w:t>
            </w:r>
            <w:r w:rsidR="00D452B5">
              <w:rPr>
                <w:rFonts w:ascii="Times New Roman" w:hAnsi="Times New Roman"/>
                <w:bCs/>
                <w:sz w:val="24"/>
                <w:szCs w:val="24"/>
              </w:rPr>
              <w:t xml:space="preserve">, находящихся </w:t>
            </w:r>
            <w:r w:rsidR="00967EC8" w:rsidRPr="005917B8">
              <w:rPr>
                <w:rFonts w:ascii="Times New Roman" w:hAnsi="Times New Roman"/>
                <w:bCs/>
                <w:sz w:val="24"/>
                <w:szCs w:val="24"/>
              </w:rPr>
              <w:t>в перечн</w:t>
            </w:r>
            <w:r w:rsidR="00D452B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67EC8"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67EC8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 w:rsidR="00967EC8" w:rsidRPr="005917B8">
              <w:rPr>
                <w:rFonts w:ascii="Times New Roman" w:hAnsi="Times New Roman"/>
                <w:bCs/>
                <w:sz w:val="24"/>
                <w:szCs w:val="24"/>
              </w:rPr>
              <w:t>имущества, предназначенных для передачи в</w:t>
            </w:r>
            <w:r w:rsidR="00900D13">
              <w:rPr>
                <w:rFonts w:ascii="Times New Roman" w:hAnsi="Times New Roman"/>
                <w:bCs/>
                <w:sz w:val="24"/>
                <w:szCs w:val="24"/>
              </w:rPr>
              <w:t xml:space="preserve">о владение и (или) </w:t>
            </w:r>
            <w:r w:rsidR="00967EC8"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пользование </w:t>
            </w:r>
            <w:r w:rsidR="00B71B0C">
              <w:rPr>
                <w:rFonts w:ascii="Times New Roman" w:hAnsi="Times New Roman"/>
                <w:bCs/>
                <w:sz w:val="24"/>
                <w:szCs w:val="24"/>
              </w:rPr>
              <w:t>СМСП</w:t>
            </w:r>
            <w:r w:rsidR="00967EC8"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и самозанятым лицам Карталинского муниципального округа</w:t>
            </w:r>
          </w:p>
        </w:tc>
        <w:tc>
          <w:tcPr>
            <w:tcW w:w="1292" w:type="dxa"/>
          </w:tcPr>
          <w:p w14:paraId="72D0DEDC" w14:textId="21172AE0" w:rsidR="00570A6A" w:rsidRPr="000B1277" w:rsidRDefault="00A00D7D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63" w:type="dxa"/>
          </w:tcPr>
          <w:p w14:paraId="52028ADE" w14:textId="61D3518C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3" w:type="dxa"/>
          </w:tcPr>
          <w:p w14:paraId="469644AF" w14:textId="02EC4FF9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5" w:type="dxa"/>
          </w:tcPr>
          <w:p w14:paraId="0DD5C5D8" w14:textId="3EC4AB18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8" w:type="dxa"/>
          </w:tcPr>
          <w:p w14:paraId="5D13A1E5" w14:textId="19E494EF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</w:tcPr>
          <w:p w14:paraId="5536B165" w14:textId="71325DCD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8" w:type="dxa"/>
          </w:tcPr>
          <w:p w14:paraId="2E405C6A" w14:textId="34457E87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5" w:type="dxa"/>
          </w:tcPr>
          <w:p w14:paraId="7626177C" w14:textId="6913E106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5" w:type="dxa"/>
          </w:tcPr>
          <w:p w14:paraId="2E5FED1B" w14:textId="3AAC972B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5" w:type="dxa"/>
          </w:tcPr>
          <w:p w14:paraId="3117DE6E" w14:textId="0A302D5B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8" w:type="dxa"/>
          </w:tcPr>
          <w:p w14:paraId="7BBCEF95" w14:textId="7548C2A3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</w:tcPr>
          <w:p w14:paraId="1A402E3A" w14:textId="035FEB78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6" w:type="dxa"/>
          </w:tcPr>
          <w:p w14:paraId="2B3A2DBB" w14:textId="11D8FEA3" w:rsidR="00570A6A" w:rsidRPr="00896DEB" w:rsidRDefault="00896DEB" w:rsidP="00570A6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984" w:type="dxa"/>
          </w:tcPr>
          <w:p w14:paraId="71F91D6C" w14:textId="25FEE73A" w:rsidR="00570A6A" w:rsidRPr="000B1277" w:rsidRDefault="002A0FC5" w:rsidP="00570A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96D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1D65BACC" w14:textId="1A278304" w:rsidR="000B1277" w:rsidRDefault="000B1277" w:rsidP="0064007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221F29D" w14:textId="77777777" w:rsidR="00474757" w:rsidRDefault="00474757" w:rsidP="0064007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1679093" w14:textId="77777777" w:rsidR="00474757" w:rsidRDefault="00474757" w:rsidP="0064007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2FBB8F" w14:textId="77777777" w:rsidR="00474757" w:rsidRDefault="00474757" w:rsidP="0064007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8162504" w14:textId="12A02A42" w:rsidR="00474757" w:rsidRDefault="00474757" w:rsidP="0064007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581F46E" w14:textId="77777777" w:rsidR="00711367" w:rsidRDefault="00711367" w:rsidP="0064007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97F6B1" w14:textId="77777777" w:rsidR="00474757" w:rsidRDefault="00474757" w:rsidP="0064007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8DA0319" w14:textId="6496FDEA" w:rsidR="00B8393D" w:rsidRPr="001A0588" w:rsidRDefault="00B8393D" w:rsidP="0064007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058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74757" w:rsidRPr="001A0588">
        <w:rPr>
          <w:rFonts w:ascii="Times New Roman" w:hAnsi="Times New Roman" w:cs="Times New Roman"/>
          <w:sz w:val="24"/>
          <w:szCs w:val="24"/>
        </w:rPr>
        <w:t xml:space="preserve">. </w:t>
      </w:r>
      <w:r w:rsidRPr="001A0588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18511F" w:rsidRPr="001A0588">
        <w:rPr>
          <w:rFonts w:ascii="Times New Roman" w:hAnsi="Times New Roman" w:cs="Times New Roman"/>
          <w:sz w:val="24"/>
          <w:szCs w:val="24"/>
        </w:rPr>
        <w:t>П</w:t>
      </w:r>
      <w:r w:rsidRPr="001A0588">
        <w:rPr>
          <w:rFonts w:ascii="Times New Roman" w:hAnsi="Times New Roman" w:cs="Times New Roman"/>
          <w:sz w:val="24"/>
          <w:szCs w:val="24"/>
        </w:rPr>
        <w:t>рограммы</w:t>
      </w:r>
    </w:p>
    <w:p w14:paraId="7081A14F" w14:textId="77777777" w:rsidR="008E6469" w:rsidRDefault="008E6469" w:rsidP="0064007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704"/>
        <w:gridCol w:w="3827"/>
        <w:gridCol w:w="5245"/>
        <w:gridCol w:w="4536"/>
      </w:tblGrid>
      <w:tr w:rsidR="00B8393D" w:rsidRPr="00C729DB" w14:paraId="346884B0" w14:textId="77777777" w:rsidTr="00B77037">
        <w:tc>
          <w:tcPr>
            <w:tcW w:w="704" w:type="dxa"/>
          </w:tcPr>
          <w:p w14:paraId="37577D8B" w14:textId="77777777" w:rsidR="00B77037" w:rsidRDefault="00B8393D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0E6FBE2" w14:textId="15ECC53D" w:rsidR="00B8393D" w:rsidRPr="00C729DB" w:rsidRDefault="00B8393D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14:paraId="0859CEAB" w14:textId="7AAC2E76" w:rsidR="00B8393D" w:rsidRPr="00C729DB" w:rsidRDefault="00B8393D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245" w:type="dxa"/>
          </w:tcPr>
          <w:p w14:paraId="785A271F" w14:textId="3604DAAE" w:rsidR="00B8393D" w:rsidRPr="00C729DB" w:rsidRDefault="00B8393D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</w:tcPr>
          <w:p w14:paraId="359BC886" w14:textId="4B811B0A" w:rsidR="00B8393D" w:rsidRPr="00C729DB" w:rsidRDefault="00B8393D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  <w:r w:rsidR="0053495F" w:rsidRPr="00C729DB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</w:tr>
      <w:tr w:rsidR="0053495F" w:rsidRPr="00C729DB" w14:paraId="750CC666" w14:textId="77777777" w:rsidTr="006C4C77">
        <w:tc>
          <w:tcPr>
            <w:tcW w:w="14312" w:type="dxa"/>
            <w:gridSpan w:val="4"/>
          </w:tcPr>
          <w:p w14:paraId="5FDE7A75" w14:textId="3640919F" w:rsidR="0053495F" w:rsidRPr="00C729DB" w:rsidRDefault="00D20C0F" w:rsidP="00D20C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деятельности субъектов малого и среднего предпринимательства и самозанятых лиц»</w:t>
            </w:r>
          </w:p>
        </w:tc>
      </w:tr>
      <w:tr w:rsidR="00717CAC" w:rsidRPr="00C729DB" w14:paraId="25F0D735" w14:textId="77777777" w:rsidTr="006C4C77">
        <w:tc>
          <w:tcPr>
            <w:tcW w:w="9776" w:type="dxa"/>
            <w:gridSpan w:val="3"/>
          </w:tcPr>
          <w:p w14:paraId="6BB3E20E" w14:textId="42C0D6AC" w:rsidR="00717CAC" w:rsidRPr="00C729DB" w:rsidRDefault="00717CAC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 - </w:t>
            </w:r>
            <w:r w:rsidR="00D97BF1">
              <w:rPr>
                <w:rFonts w:ascii="Times New Roman" w:hAnsi="Times New Roman"/>
                <w:sz w:val="24"/>
                <w:szCs w:val="24"/>
              </w:rPr>
              <w:t>А</w:t>
            </w:r>
            <w:r w:rsidRPr="00C729DB">
              <w:rPr>
                <w:rFonts w:ascii="Times New Roman" w:hAnsi="Times New Roman"/>
                <w:sz w:val="24"/>
                <w:szCs w:val="24"/>
              </w:rPr>
              <w:t>дминистрация Карталинского муниципального округа (отдел экономики)</w:t>
            </w:r>
          </w:p>
        </w:tc>
        <w:tc>
          <w:tcPr>
            <w:tcW w:w="4536" w:type="dxa"/>
          </w:tcPr>
          <w:p w14:paraId="6EF41C5C" w14:textId="7C2C19D4" w:rsidR="00717CAC" w:rsidRPr="00C729DB" w:rsidRDefault="00717CAC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Срок реализации 2026-2028 годы</w:t>
            </w:r>
          </w:p>
        </w:tc>
      </w:tr>
      <w:tr w:rsidR="00B31EDA" w:rsidRPr="00C729DB" w14:paraId="463300D3" w14:textId="77777777" w:rsidTr="00B77037">
        <w:tc>
          <w:tcPr>
            <w:tcW w:w="704" w:type="dxa"/>
          </w:tcPr>
          <w:p w14:paraId="416E2C88" w14:textId="2EE0D03C" w:rsidR="00B31EDA" w:rsidRPr="00C729DB" w:rsidRDefault="00B31EDA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1.1</w:t>
            </w:r>
            <w:r w:rsidR="009168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04736848" w14:textId="77777777" w:rsidR="00B31EDA" w:rsidRPr="00C729DB" w:rsidRDefault="00B31EDA" w:rsidP="00D2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</w:p>
          <w:p w14:paraId="5A743AD7" w14:textId="77777777" w:rsidR="00B31EDA" w:rsidRPr="00C729DB" w:rsidRDefault="00B31EDA" w:rsidP="00D2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нормативно-правовой базы в</w:t>
            </w:r>
          </w:p>
          <w:p w14:paraId="38023C26" w14:textId="77777777" w:rsidR="00B31EDA" w:rsidRPr="00C729DB" w:rsidRDefault="00B31EDA" w:rsidP="00D2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сфере регулирования</w:t>
            </w:r>
          </w:p>
          <w:p w14:paraId="48CA42D0" w14:textId="77777777" w:rsidR="00B31EDA" w:rsidRPr="00C729DB" w:rsidRDefault="00B31EDA" w:rsidP="00D2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деятельности СМСП и</w:t>
            </w:r>
          </w:p>
          <w:p w14:paraId="12720A92" w14:textId="77777777" w:rsidR="00B31EDA" w:rsidRPr="00C729DB" w:rsidRDefault="00B31EDA" w:rsidP="00D2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устранение</w:t>
            </w:r>
          </w:p>
          <w:p w14:paraId="3C0C30D2" w14:textId="77777777" w:rsidR="00B31EDA" w:rsidRPr="00C729DB" w:rsidRDefault="00B31EDA" w:rsidP="00D2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административных барьеров в</w:t>
            </w:r>
          </w:p>
          <w:p w14:paraId="3AB9C174" w14:textId="77777777" w:rsidR="00B31EDA" w:rsidRPr="00C729DB" w:rsidRDefault="00B31EDA" w:rsidP="00D2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сфере развития</w:t>
            </w:r>
          </w:p>
          <w:p w14:paraId="3AAF2E68" w14:textId="033F5ED4" w:rsidR="00B31EDA" w:rsidRPr="00C729DB" w:rsidRDefault="00B31EDA" w:rsidP="00D2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5245" w:type="dxa"/>
            <w:vMerge w:val="restart"/>
          </w:tcPr>
          <w:p w14:paraId="224F896F" w14:textId="77777777" w:rsidR="00B31EDA" w:rsidRPr="00C729DB" w:rsidRDefault="00B31EDA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Увеличение количества рабочих мест</w:t>
            </w:r>
          </w:p>
          <w:p w14:paraId="60581AF3" w14:textId="394A3140" w:rsidR="00B31EDA" w:rsidRPr="00C729DB" w:rsidRDefault="00B31EDA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СМСП;</w:t>
            </w:r>
          </w:p>
          <w:p w14:paraId="2F0EBBE3" w14:textId="77777777" w:rsidR="00B31EDA" w:rsidRPr="00C729DB" w:rsidRDefault="00B31EDA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Рост числа СМСП и самозанятых;</w:t>
            </w:r>
          </w:p>
          <w:p w14:paraId="68DEB692" w14:textId="77777777" w:rsidR="00B31EDA" w:rsidRPr="00C729DB" w:rsidRDefault="00B31EDA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Формирование положительного имиджа</w:t>
            </w:r>
          </w:p>
          <w:p w14:paraId="442819FC" w14:textId="18DCEEBD" w:rsidR="00B31EDA" w:rsidRPr="00C729DB" w:rsidRDefault="00B31EDA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малого и среднего предпринимательства Карталинского муниципального округа</w:t>
            </w:r>
          </w:p>
        </w:tc>
        <w:tc>
          <w:tcPr>
            <w:tcW w:w="4536" w:type="dxa"/>
          </w:tcPr>
          <w:p w14:paraId="0B939D83" w14:textId="77777777" w:rsidR="00187330" w:rsidRPr="00C729DB" w:rsidRDefault="00187330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Количество проектов нормативно правовых</w:t>
            </w:r>
          </w:p>
          <w:p w14:paraId="390E70B9" w14:textId="4D24CCE0" w:rsidR="00187330" w:rsidRPr="00C729DB" w:rsidRDefault="00187330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актов Карталинского муниципального округа, затрагивающих вопросы</w:t>
            </w:r>
          </w:p>
          <w:p w14:paraId="7A0743A4" w14:textId="77777777" w:rsidR="00187330" w:rsidRPr="00C729DB" w:rsidRDefault="00187330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осуществления предпринимательской</w:t>
            </w:r>
          </w:p>
          <w:p w14:paraId="03BAF400" w14:textId="77777777" w:rsidR="00187330" w:rsidRPr="00C729DB" w:rsidRDefault="00187330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деятельности, в отношении которых была</w:t>
            </w:r>
          </w:p>
          <w:p w14:paraId="5179BC20" w14:textId="3A7F07F8" w:rsidR="00B31EDA" w:rsidRPr="00C729DB" w:rsidRDefault="00187330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проведена оценка регулирующего воздействия</w:t>
            </w:r>
          </w:p>
        </w:tc>
      </w:tr>
      <w:tr w:rsidR="00B31EDA" w:rsidRPr="00C729DB" w14:paraId="7093CC91" w14:textId="77777777" w:rsidTr="00B77037">
        <w:tc>
          <w:tcPr>
            <w:tcW w:w="704" w:type="dxa"/>
          </w:tcPr>
          <w:p w14:paraId="30C4DF5D" w14:textId="01A155BB" w:rsidR="00B31EDA" w:rsidRPr="00C729DB" w:rsidRDefault="00B31EDA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1.2</w:t>
            </w:r>
            <w:r w:rsidR="009168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BB70F60" w14:textId="7AB002F0" w:rsidR="004E6582" w:rsidRPr="005F63DB" w:rsidRDefault="00B31EDA" w:rsidP="004E658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</w:p>
          <w:p w14:paraId="698BE68E" w14:textId="480596DD" w:rsidR="004E6582" w:rsidRPr="00C729DB" w:rsidRDefault="004E6582" w:rsidP="004E6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31EDA" w:rsidRPr="004E6582">
              <w:rPr>
                <w:rFonts w:ascii="Times New Roman" w:hAnsi="Times New Roman"/>
                <w:sz w:val="24"/>
                <w:szCs w:val="24"/>
              </w:rPr>
              <w:t>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AB4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участия в </w:t>
            </w:r>
            <w:r w:rsidR="00B31EDA" w:rsidRPr="00C729DB">
              <w:rPr>
                <w:rFonts w:ascii="Times New Roman" w:hAnsi="Times New Roman"/>
                <w:sz w:val="24"/>
                <w:szCs w:val="24"/>
              </w:rPr>
              <w:t>ярмарках, конкурсах, выставках, форумах и мероприятиях</w:t>
            </w:r>
            <w:r w:rsidR="00AB4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EDA" w:rsidRPr="00C729DB">
              <w:rPr>
                <w:rFonts w:ascii="Times New Roman" w:hAnsi="Times New Roman"/>
                <w:sz w:val="24"/>
                <w:szCs w:val="24"/>
              </w:rPr>
              <w:t>местного значения</w:t>
            </w:r>
          </w:p>
          <w:p w14:paraId="0BB9BB8B" w14:textId="4152309D" w:rsidR="00B31EDA" w:rsidRPr="00C729DB" w:rsidRDefault="00B31EDA" w:rsidP="00D2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14:paraId="6F5C8548" w14:textId="77777777" w:rsidR="00B31EDA" w:rsidRPr="00C729DB" w:rsidRDefault="00B31EDA" w:rsidP="00640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53DCC2" w14:textId="07F9F8D6" w:rsidR="00D04815" w:rsidRPr="00C729DB" w:rsidRDefault="00D04815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мероприятий,</w:t>
            </w:r>
            <w:r w:rsidR="005C6994" w:rsidRPr="00C729DB">
              <w:rPr>
                <w:rFonts w:ascii="Times New Roman" w:hAnsi="Times New Roman"/>
                <w:sz w:val="24"/>
                <w:szCs w:val="24"/>
              </w:rPr>
              <w:t xml:space="preserve"> конкурсов,</w:t>
            </w:r>
            <w:r w:rsidR="00CF3BF7">
              <w:rPr>
                <w:rFonts w:ascii="Times New Roman" w:hAnsi="Times New Roman"/>
                <w:sz w:val="24"/>
                <w:szCs w:val="24"/>
              </w:rPr>
              <w:t xml:space="preserve"> ярмарок,</w:t>
            </w:r>
          </w:p>
          <w:p w14:paraId="1648E282" w14:textId="77777777" w:rsidR="00D04815" w:rsidRPr="00C729DB" w:rsidRDefault="00D04815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конференций, семинаров, курсов, «круглых</w:t>
            </w:r>
          </w:p>
          <w:p w14:paraId="05265B97" w14:textId="77777777" w:rsidR="00D04815" w:rsidRPr="00C729DB" w:rsidRDefault="00D04815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столов», совещаний по вопросам</w:t>
            </w:r>
          </w:p>
          <w:p w14:paraId="328BDF2A" w14:textId="77777777" w:rsidR="00D04815" w:rsidRPr="00C729DB" w:rsidRDefault="00D04815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 xml:space="preserve">предпринимательской деятельности. </w:t>
            </w:r>
          </w:p>
          <w:p w14:paraId="4B72076D" w14:textId="6225CD60" w:rsidR="00B31EDA" w:rsidRPr="00C729DB" w:rsidRDefault="00D04815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</w:t>
            </w:r>
            <w:r w:rsidR="002A259A">
              <w:rPr>
                <w:rFonts w:ascii="Times New Roman" w:hAnsi="Times New Roman"/>
                <w:sz w:val="24"/>
                <w:szCs w:val="24"/>
              </w:rPr>
              <w:t>на</w:t>
            </w:r>
            <w:r w:rsidR="00DF4FCF" w:rsidRPr="00C729DB">
              <w:rPr>
                <w:rFonts w:ascii="Times New Roman" w:hAnsi="Times New Roman"/>
                <w:sz w:val="24"/>
                <w:szCs w:val="24"/>
              </w:rPr>
              <w:t xml:space="preserve"> официальном сайте Карталинского муниципального округа</w:t>
            </w:r>
            <w:r w:rsidRPr="00C729DB">
              <w:rPr>
                <w:rFonts w:ascii="Times New Roman" w:hAnsi="Times New Roman"/>
                <w:sz w:val="24"/>
                <w:szCs w:val="24"/>
              </w:rPr>
              <w:t xml:space="preserve"> и социальных</w:t>
            </w:r>
            <w:r w:rsidR="002A2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9DB">
              <w:rPr>
                <w:rFonts w:ascii="Times New Roman" w:hAnsi="Times New Roman"/>
                <w:sz w:val="24"/>
                <w:szCs w:val="24"/>
              </w:rPr>
              <w:t xml:space="preserve">сетях (о мероприятиях, событиях, </w:t>
            </w:r>
            <w:r w:rsidR="00DF4FCF" w:rsidRPr="00C729DB">
              <w:rPr>
                <w:rFonts w:ascii="Times New Roman" w:hAnsi="Times New Roman"/>
                <w:sz w:val="24"/>
                <w:szCs w:val="24"/>
              </w:rPr>
              <w:t xml:space="preserve">ярмарках, выставках, </w:t>
            </w:r>
            <w:r w:rsidRPr="00C729DB">
              <w:rPr>
                <w:rFonts w:ascii="Times New Roman" w:hAnsi="Times New Roman"/>
                <w:sz w:val="24"/>
                <w:szCs w:val="24"/>
              </w:rPr>
              <w:t>новостях и</w:t>
            </w:r>
            <w:r w:rsidR="002A2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9DB">
              <w:rPr>
                <w:rFonts w:ascii="Times New Roman" w:hAnsi="Times New Roman"/>
                <w:sz w:val="24"/>
                <w:szCs w:val="24"/>
              </w:rPr>
              <w:t>т.д.), направленных на популяризацию</w:t>
            </w:r>
            <w:r w:rsidR="002A2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29DB">
              <w:rPr>
                <w:rFonts w:ascii="Times New Roman" w:hAnsi="Times New Roman"/>
                <w:sz w:val="24"/>
                <w:szCs w:val="24"/>
              </w:rPr>
              <w:t>предпринимательства в Карталинском муниципальном округе</w:t>
            </w:r>
          </w:p>
        </w:tc>
      </w:tr>
      <w:tr w:rsidR="00384E69" w:rsidRPr="00C729DB" w14:paraId="6B22F661" w14:textId="77777777" w:rsidTr="006C4C77">
        <w:tc>
          <w:tcPr>
            <w:tcW w:w="9776" w:type="dxa"/>
            <w:gridSpan w:val="3"/>
          </w:tcPr>
          <w:p w14:paraId="6B5DAA23" w14:textId="51997CC9" w:rsidR="00384E69" w:rsidRPr="00C729DB" w:rsidRDefault="00384E69" w:rsidP="00384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 - </w:t>
            </w:r>
            <w:r w:rsidR="000D0C42" w:rsidRPr="00C729DB">
              <w:rPr>
                <w:rFonts w:ascii="Times New Roman" w:hAnsi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  <w:tc>
          <w:tcPr>
            <w:tcW w:w="4536" w:type="dxa"/>
          </w:tcPr>
          <w:p w14:paraId="0354E6B2" w14:textId="0D729FD8" w:rsidR="00384E69" w:rsidRPr="00C729DB" w:rsidRDefault="00384E69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Срок реализации 2026-2028 годы</w:t>
            </w:r>
          </w:p>
        </w:tc>
      </w:tr>
      <w:tr w:rsidR="00E33D63" w:rsidRPr="00C729DB" w14:paraId="7FF5637B" w14:textId="77777777" w:rsidTr="00B77037">
        <w:tc>
          <w:tcPr>
            <w:tcW w:w="704" w:type="dxa"/>
          </w:tcPr>
          <w:p w14:paraId="3A8571A8" w14:textId="2562A8CC" w:rsidR="00E33D63" w:rsidRPr="00C729DB" w:rsidRDefault="00E33D63" w:rsidP="00384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1</w:t>
            </w:r>
            <w:r w:rsidR="00B154CF">
              <w:rPr>
                <w:rFonts w:ascii="Times New Roman" w:hAnsi="Times New Roman"/>
                <w:sz w:val="24"/>
                <w:szCs w:val="24"/>
              </w:rPr>
              <w:t>.3</w:t>
            </w:r>
            <w:r w:rsidR="009168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62F46E0" w14:textId="77777777" w:rsidR="00E33D63" w:rsidRPr="00C729DB" w:rsidRDefault="00E33D63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Обеспечение имущественной</w:t>
            </w:r>
          </w:p>
          <w:p w14:paraId="2C660543" w14:textId="223296B2" w:rsidR="00E33D63" w:rsidRPr="00C729DB" w:rsidRDefault="00E33D63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lastRenderedPageBreak/>
              <w:t>поддержк</w:t>
            </w:r>
            <w:r w:rsidR="00201029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729DB">
              <w:rPr>
                <w:rFonts w:ascii="Times New Roman" w:hAnsi="Times New Roman"/>
                <w:sz w:val="24"/>
                <w:szCs w:val="24"/>
              </w:rPr>
              <w:t xml:space="preserve"> СМСП и самозанятых лиц</w:t>
            </w:r>
          </w:p>
        </w:tc>
        <w:tc>
          <w:tcPr>
            <w:tcW w:w="5245" w:type="dxa"/>
          </w:tcPr>
          <w:p w14:paraId="6BB65B52" w14:textId="77777777" w:rsidR="00E33D63" w:rsidRPr="00C729DB" w:rsidRDefault="00E33D63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количества рабочих мест</w:t>
            </w:r>
          </w:p>
          <w:p w14:paraId="4DDA558B" w14:textId="77777777" w:rsidR="00E33D63" w:rsidRPr="00C729DB" w:rsidRDefault="00E33D63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СМСП;</w:t>
            </w:r>
          </w:p>
          <w:p w14:paraId="4C109FF8" w14:textId="77777777" w:rsidR="00E33D63" w:rsidRPr="00C729DB" w:rsidRDefault="00E33D63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lastRenderedPageBreak/>
              <w:t>Рост числа СМСП и самозанятых;</w:t>
            </w:r>
          </w:p>
          <w:p w14:paraId="7D15D4D9" w14:textId="77777777" w:rsidR="00E33D63" w:rsidRPr="00C729DB" w:rsidRDefault="00E33D63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Формирование положительного имиджа</w:t>
            </w:r>
          </w:p>
          <w:p w14:paraId="0FED951B" w14:textId="31EA42E7" w:rsidR="00E33D63" w:rsidRPr="00C729DB" w:rsidRDefault="00E33D63" w:rsidP="006431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>малого и среднего предпринимательства</w:t>
            </w:r>
            <w:r w:rsidR="00BB298C" w:rsidRPr="00C729DB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  <w:tc>
          <w:tcPr>
            <w:tcW w:w="4536" w:type="dxa"/>
          </w:tcPr>
          <w:p w14:paraId="287DDF89" w14:textId="314F0BB5" w:rsidR="00E33D63" w:rsidRPr="00C729DB" w:rsidRDefault="00A56FFA" w:rsidP="00B77037">
            <w:pPr>
              <w:rPr>
                <w:rFonts w:ascii="Times New Roman" w:hAnsi="Times New Roman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к</w:t>
            </w:r>
            <w:r w:rsidR="00BB298C" w:rsidRPr="00C729DB">
              <w:rPr>
                <w:rFonts w:ascii="Times New Roman" w:hAnsi="Times New Roman"/>
                <w:sz w:val="24"/>
                <w:szCs w:val="24"/>
              </w:rPr>
              <w:t>оличество объектов муниципально</w:t>
            </w:r>
            <w:r w:rsidR="00900D13" w:rsidRPr="00C729DB">
              <w:rPr>
                <w:rFonts w:ascii="Times New Roman" w:hAnsi="Times New Roman"/>
                <w:sz w:val="24"/>
                <w:szCs w:val="24"/>
              </w:rPr>
              <w:t>го</w:t>
            </w:r>
            <w:r w:rsidR="00415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D13" w:rsidRPr="00C729DB">
              <w:rPr>
                <w:rFonts w:ascii="Times New Roman" w:hAnsi="Times New Roman"/>
                <w:sz w:val="24"/>
                <w:szCs w:val="24"/>
              </w:rPr>
              <w:t>имущества</w:t>
            </w:r>
            <w:r w:rsidR="004159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5906"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</w:t>
            </w:r>
            <w:r w:rsidR="00BB298C" w:rsidRPr="00C72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D13" w:rsidRPr="00C729DB">
              <w:rPr>
                <w:rFonts w:ascii="Times New Roman" w:hAnsi="Times New Roman"/>
                <w:sz w:val="24"/>
                <w:szCs w:val="24"/>
              </w:rPr>
              <w:t>в перечн</w:t>
            </w:r>
            <w:r w:rsidR="00415906">
              <w:rPr>
                <w:rFonts w:ascii="Times New Roman" w:hAnsi="Times New Roman"/>
                <w:sz w:val="24"/>
                <w:szCs w:val="24"/>
              </w:rPr>
              <w:t>е</w:t>
            </w:r>
            <w:r w:rsidR="00900D13" w:rsidRPr="00C729DB">
              <w:rPr>
                <w:rFonts w:ascii="Times New Roman" w:hAnsi="Times New Roman"/>
                <w:sz w:val="24"/>
                <w:szCs w:val="24"/>
              </w:rPr>
              <w:t xml:space="preserve"> муниципального имущества,</w:t>
            </w:r>
            <w:r w:rsidR="00BB298C" w:rsidRPr="00C729DB">
              <w:rPr>
                <w:rFonts w:ascii="Times New Roman" w:hAnsi="Times New Roman"/>
                <w:sz w:val="24"/>
                <w:szCs w:val="24"/>
              </w:rPr>
              <w:t xml:space="preserve"> предназначенных для</w:t>
            </w:r>
            <w:r w:rsidR="00415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98C" w:rsidRPr="00C729DB">
              <w:rPr>
                <w:rFonts w:ascii="Times New Roman" w:hAnsi="Times New Roman"/>
                <w:sz w:val="24"/>
                <w:szCs w:val="24"/>
              </w:rPr>
              <w:t>передачи во владение и (или) пользование</w:t>
            </w:r>
            <w:r w:rsidR="00415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98C" w:rsidRPr="00C729DB">
              <w:rPr>
                <w:rFonts w:ascii="Times New Roman" w:hAnsi="Times New Roman"/>
                <w:sz w:val="24"/>
                <w:szCs w:val="24"/>
              </w:rPr>
              <w:t>СМСП и самозанятым лицам</w:t>
            </w:r>
            <w:r w:rsidR="00FB5605" w:rsidRPr="00C729DB">
              <w:rPr>
                <w:rFonts w:ascii="Times New Roman" w:hAnsi="Times New Roman"/>
                <w:sz w:val="24"/>
                <w:szCs w:val="24"/>
              </w:rPr>
              <w:t xml:space="preserve"> Карталинского муниципального округа</w:t>
            </w:r>
          </w:p>
        </w:tc>
      </w:tr>
    </w:tbl>
    <w:p w14:paraId="42F7708F" w14:textId="29A5F731" w:rsidR="00406F92" w:rsidRDefault="00406F92" w:rsidP="00201BC8">
      <w:pPr>
        <w:rPr>
          <w:rFonts w:ascii="Times New Roman" w:hAnsi="Times New Roman" w:cs="Times New Roman"/>
          <w:sz w:val="28"/>
          <w:szCs w:val="28"/>
        </w:rPr>
      </w:pPr>
    </w:p>
    <w:p w14:paraId="5F08D316" w14:textId="5997044E" w:rsidR="00406F92" w:rsidRDefault="00406F92" w:rsidP="00201BC8">
      <w:pPr>
        <w:rPr>
          <w:rFonts w:ascii="Times New Roman" w:hAnsi="Times New Roman" w:cs="Times New Roman"/>
          <w:sz w:val="28"/>
          <w:szCs w:val="28"/>
        </w:rPr>
      </w:pPr>
    </w:p>
    <w:p w14:paraId="70E068C6" w14:textId="5C35AACB" w:rsidR="008F3A32" w:rsidRDefault="008F3A32" w:rsidP="00201BC8">
      <w:pPr>
        <w:rPr>
          <w:rFonts w:ascii="Times New Roman" w:hAnsi="Times New Roman" w:cs="Times New Roman"/>
          <w:sz w:val="28"/>
          <w:szCs w:val="28"/>
        </w:rPr>
      </w:pPr>
    </w:p>
    <w:p w14:paraId="50680756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6F4CE868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7537800C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226E129D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16E86A39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4366099B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4971D245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432CB313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10D5F0B2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0DD1A3D6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5B6FC30D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6BA16712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446A7DAC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4CA12881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3BF32F96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610A250F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79BCA615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0974184E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1B2E7106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6379AF29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44ABC907" w14:textId="77777777" w:rsidR="001A0588" w:rsidRDefault="001A0588" w:rsidP="008F3A32">
      <w:pPr>
        <w:ind w:firstLine="10915"/>
        <w:jc w:val="center"/>
        <w:rPr>
          <w:rFonts w:ascii="Times New Roman" w:hAnsi="Times New Roman" w:cs="Times New Roman"/>
          <w:sz w:val="28"/>
          <w:szCs w:val="28"/>
        </w:rPr>
      </w:pPr>
    </w:p>
    <w:p w14:paraId="5A50988A" w14:textId="3135135A" w:rsidR="008F3A32" w:rsidRPr="008F3A32" w:rsidRDefault="008F3A32" w:rsidP="006E41F8">
      <w:pPr>
        <w:ind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8F3A3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77037">
        <w:rPr>
          <w:rFonts w:ascii="Times New Roman" w:hAnsi="Times New Roman" w:cs="Times New Roman"/>
          <w:sz w:val="28"/>
          <w:szCs w:val="28"/>
        </w:rPr>
        <w:t>РИЛОЖЕНИЕ</w:t>
      </w:r>
    </w:p>
    <w:p w14:paraId="60F8BB06" w14:textId="77777777" w:rsidR="008F3A32" w:rsidRPr="008F3A32" w:rsidRDefault="008F3A32" w:rsidP="006E41F8">
      <w:pPr>
        <w:ind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8F3A32">
        <w:rPr>
          <w:rFonts w:ascii="Times New Roman" w:hAnsi="Times New Roman" w:cs="Times New Roman"/>
          <w:sz w:val="28"/>
          <w:szCs w:val="28"/>
        </w:rPr>
        <w:t>к паспорту Программы</w:t>
      </w:r>
    </w:p>
    <w:p w14:paraId="237C9C80" w14:textId="77777777" w:rsidR="006E41F8" w:rsidRDefault="008F3A32" w:rsidP="006E41F8">
      <w:pPr>
        <w:ind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8F3A32">
        <w:rPr>
          <w:rFonts w:ascii="Times New Roman" w:hAnsi="Times New Roman" w:cs="Times New Roman"/>
          <w:sz w:val="28"/>
          <w:szCs w:val="28"/>
        </w:rPr>
        <w:t xml:space="preserve">«Поддержка </w:t>
      </w:r>
      <w:r>
        <w:rPr>
          <w:rFonts w:ascii="Times New Roman" w:hAnsi="Times New Roman" w:cs="Times New Roman"/>
          <w:sz w:val="28"/>
          <w:szCs w:val="28"/>
        </w:rPr>
        <w:t xml:space="preserve">и развитие малого </w:t>
      </w:r>
    </w:p>
    <w:p w14:paraId="75BE8CFC" w14:textId="15EC83E2" w:rsidR="006E41F8" w:rsidRDefault="008F3A32" w:rsidP="006E41F8">
      <w:pPr>
        <w:ind w:firstLine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среднего</w:t>
      </w:r>
      <w:r w:rsidR="006E4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14:paraId="781F835A" w14:textId="33C50F10" w:rsidR="006E41F8" w:rsidRDefault="008F3A32" w:rsidP="006E41F8">
      <w:pPr>
        <w:ind w:firstLine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6E41F8">
        <w:rPr>
          <w:rFonts w:ascii="Times New Roman" w:hAnsi="Times New Roman" w:cs="Times New Roman"/>
          <w:sz w:val="28"/>
          <w:szCs w:val="28"/>
        </w:rPr>
        <w:t xml:space="preserve"> </w:t>
      </w:r>
      <w:r w:rsidRPr="008F3A32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412BCDAA" w14:textId="5EA4FA23" w:rsidR="008F3A32" w:rsidRDefault="008F3A32" w:rsidP="006E41F8">
      <w:pPr>
        <w:ind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8F3A32">
        <w:rPr>
          <w:rFonts w:ascii="Times New Roman" w:hAnsi="Times New Roman" w:cs="Times New Roman"/>
          <w:sz w:val="28"/>
          <w:szCs w:val="28"/>
        </w:rPr>
        <w:t>муниципального округа»</w:t>
      </w:r>
    </w:p>
    <w:p w14:paraId="7A1D01C7" w14:textId="77777777" w:rsidR="006E41F8" w:rsidRPr="008F3A32" w:rsidRDefault="006E41F8" w:rsidP="006E41F8">
      <w:pPr>
        <w:ind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5BE06EF" w14:textId="487DCF98" w:rsidR="00FA3B82" w:rsidRPr="00406F92" w:rsidRDefault="00FA3B82" w:rsidP="008F3A3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14:paraId="261CCA6E" w14:textId="7582CFAC" w:rsidR="00FA3B82" w:rsidRPr="00FA3B82" w:rsidRDefault="00FA3B82" w:rsidP="00FA3B82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A3B82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18511F">
        <w:rPr>
          <w:rFonts w:ascii="Times New Roman" w:hAnsi="Times New Roman" w:cs="Times New Roman"/>
          <w:sz w:val="28"/>
          <w:szCs w:val="28"/>
        </w:rPr>
        <w:t>П</w:t>
      </w:r>
      <w:r w:rsidRPr="00FA3B82">
        <w:rPr>
          <w:rFonts w:ascii="Times New Roman" w:hAnsi="Times New Roman" w:cs="Times New Roman"/>
          <w:sz w:val="28"/>
          <w:szCs w:val="28"/>
        </w:rPr>
        <w:t>рограммы</w:t>
      </w:r>
    </w:p>
    <w:p w14:paraId="7B58F45E" w14:textId="398E9C01" w:rsidR="00276EA5" w:rsidRDefault="00276EA5" w:rsidP="00276EA5">
      <w:pPr>
        <w:tabs>
          <w:tab w:val="left" w:pos="160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20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4"/>
        <w:gridCol w:w="1843"/>
        <w:gridCol w:w="1842"/>
        <w:gridCol w:w="1843"/>
        <w:gridCol w:w="1701"/>
      </w:tblGrid>
      <w:tr w:rsidR="00B61B74" w:rsidRPr="008F3A32" w14:paraId="576A2F28" w14:textId="77777777" w:rsidTr="00B77037">
        <w:trPr>
          <w:trHeight w:val="143"/>
        </w:trPr>
        <w:tc>
          <w:tcPr>
            <w:tcW w:w="6974" w:type="dxa"/>
            <w:vMerge w:val="restart"/>
            <w:vAlign w:val="center"/>
          </w:tcPr>
          <w:p w14:paraId="4A6D8DD0" w14:textId="432428B9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229" w:type="dxa"/>
            <w:gridSpan w:val="4"/>
            <w:vAlign w:val="center"/>
          </w:tcPr>
          <w:p w14:paraId="297C5D3D" w14:textId="76CD6FA2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B61B74" w:rsidRPr="008F3A32" w14:paraId="10EEA8E1" w14:textId="77777777" w:rsidTr="00B77037">
        <w:trPr>
          <w:trHeight w:val="143"/>
        </w:trPr>
        <w:tc>
          <w:tcPr>
            <w:tcW w:w="6974" w:type="dxa"/>
            <w:vMerge/>
            <w:vAlign w:val="center"/>
          </w:tcPr>
          <w:p w14:paraId="5C47FB59" w14:textId="6113795F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0826FE1" w14:textId="63D98281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53588C"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vAlign w:val="center"/>
          </w:tcPr>
          <w:p w14:paraId="370AEFD1" w14:textId="206414BB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53588C"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399F000A" w14:textId="64A4C69B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53588C"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23D154AE" w14:textId="34376BAD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B61B74" w:rsidRPr="008F3A32" w14:paraId="23A8489F" w14:textId="77777777" w:rsidTr="00B77037">
        <w:trPr>
          <w:trHeight w:val="143"/>
        </w:trPr>
        <w:tc>
          <w:tcPr>
            <w:tcW w:w="6974" w:type="dxa"/>
            <w:vAlign w:val="center"/>
          </w:tcPr>
          <w:p w14:paraId="41A4E1B0" w14:textId="77777777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6D72E77D" w14:textId="77777777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14:paraId="6C279C58" w14:textId="77777777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14:paraId="46A5D893" w14:textId="77777777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63725BF0" w14:textId="77777777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1B74" w:rsidRPr="008F3A32" w14:paraId="2D49E2F5" w14:textId="77777777" w:rsidTr="00B77037">
        <w:trPr>
          <w:trHeight w:val="193"/>
        </w:trPr>
        <w:tc>
          <w:tcPr>
            <w:tcW w:w="6974" w:type="dxa"/>
          </w:tcPr>
          <w:p w14:paraId="09F6B11D" w14:textId="77777777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т. ч.:</w:t>
            </w:r>
          </w:p>
        </w:tc>
        <w:tc>
          <w:tcPr>
            <w:tcW w:w="1843" w:type="dxa"/>
          </w:tcPr>
          <w:p w14:paraId="57F56599" w14:textId="77777777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7C478408" w14:textId="77777777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  <w:tc>
          <w:tcPr>
            <w:tcW w:w="1843" w:type="dxa"/>
          </w:tcPr>
          <w:p w14:paraId="5EA124DC" w14:textId="77777777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  <w:tc>
          <w:tcPr>
            <w:tcW w:w="1701" w:type="dxa"/>
          </w:tcPr>
          <w:p w14:paraId="670FF2CC" w14:textId="77777777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ru-RU"/>
              </w:rPr>
            </w:pPr>
          </w:p>
        </w:tc>
      </w:tr>
      <w:tr w:rsidR="00B61B74" w:rsidRPr="008F3A32" w14:paraId="6D53479C" w14:textId="77777777" w:rsidTr="00B77037">
        <w:trPr>
          <w:trHeight w:val="193"/>
        </w:trPr>
        <w:tc>
          <w:tcPr>
            <w:tcW w:w="6974" w:type="dxa"/>
          </w:tcPr>
          <w:p w14:paraId="069493B2" w14:textId="598E01F3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Карталинского муниципального округа (всего), из них:</w:t>
            </w:r>
          </w:p>
        </w:tc>
        <w:tc>
          <w:tcPr>
            <w:tcW w:w="1843" w:type="dxa"/>
          </w:tcPr>
          <w:p w14:paraId="0CF2BA1B" w14:textId="6CD91862" w:rsidR="00B61B74" w:rsidRPr="008F3A32" w:rsidRDefault="00426BB1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42" w:type="dxa"/>
          </w:tcPr>
          <w:p w14:paraId="56DA5840" w14:textId="3A140EBB" w:rsidR="00B61B74" w:rsidRPr="008F3A32" w:rsidRDefault="00426BB1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3" w:type="dxa"/>
          </w:tcPr>
          <w:p w14:paraId="1178832B" w14:textId="2DC56AE6" w:rsidR="00B61B74" w:rsidRPr="008F3A32" w:rsidRDefault="00426BB1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</w:tcPr>
          <w:p w14:paraId="574CBC05" w14:textId="27CF030A" w:rsidR="00B61B74" w:rsidRPr="008F3A32" w:rsidRDefault="00426BB1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B61B74" w:rsidRPr="008F3A32" w14:paraId="29E8E535" w14:textId="77777777" w:rsidTr="00B77037">
        <w:trPr>
          <w:trHeight w:val="193"/>
        </w:trPr>
        <w:tc>
          <w:tcPr>
            <w:tcW w:w="6974" w:type="dxa"/>
          </w:tcPr>
          <w:p w14:paraId="2EEF1FE3" w14:textId="37EDA8D6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</w:tcPr>
          <w:p w14:paraId="26A716D1" w14:textId="274EBF0B" w:rsidR="00B61B74" w:rsidRPr="008F3A32" w:rsidRDefault="003E1379" w:rsidP="00426BB1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7323111C" w14:textId="150595BB" w:rsidR="00B61B74" w:rsidRPr="008F3A32" w:rsidRDefault="003E1379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354606D" w14:textId="50CEF3A9" w:rsidR="00B61B74" w:rsidRPr="008F3A32" w:rsidRDefault="003E1379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703F5CF" w14:textId="2AE4FAB6" w:rsidR="00B61B74" w:rsidRPr="008F3A32" w:rsidRDefault="003E1379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8F3A32" w14:paraId="7588D3CC" w14:textId="77777777" w:rsidTr="00B77037">
        <w:trPr>
          <w:trHeight w:val="316"/>
        </w:trPr>
        <w:tc>
          <w:tcPr>
            <w:tcW w:w="6974" w:type="dxa"/>
          </w:tcPr>
          <w:p w14:paraId="66ADE384" w14:textId="3372E040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1843" w:type="dxa"/>
          </w:tcPr>
          <w:p w14:paraId="37FE20CF" w14:textId="2DBED56B" w:rsidR="00B61B74" w:rsidRPr="008F3A32" w:rsidRDefault="003E1379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2B3D8795" w14:textId="75FAFDCA" w:rsidR="00B61B74" w:rsidRPr="008F3A32" w:rsidRDefault="003E1379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287258F" w14:textId="14C866B6" w:rsidR="00B61B74" w:rsidRPr="008F3A32" w:rsidRDefault="003E1379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5B8D543" w14:textId="48EE653D" w:rsidR="00B61B74" w:rsidRPr="008F3A32" w:rsidRDefault="003E1379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8F3A32" w14:paraId="7286766D" w14:textId="77777777" w:rsidTr="00B77037">
        <w:trPr>
          <w:trHeight w:val="193"/>
        </w:trPr>
        <w:tc>
          <w:tcPr>
            <w:tcW w:w="6974" w:type="dxa"/>
          </w:tcPr>
          <w:p w14:paraId="1D321E7D" w14:textId="5911CE2A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Карталинского муниципального округа</w:t>
            </w:r>
          </w:p>
        </w:tc>
        <w:tc>
          <w:tcPr>
            <w:tcW w:w="1843" w:type="dxa"/>
          </w:tcPr>
          <w:p w14:paraId="26C8721C" w14:textId="2C3A237B" w:rsidR="00B61B74" w:rsidRPr="008F3A32" w:rsidRDefault="00991718" w:rsidP="00426BB1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42" w:type="dxa"/>
          </w:tcPr>
          <w:p w14:paraId="72CE67B2" w14:textId="7D7022E9" w:rsidR="00B61B74" w:rsidRPr="008F3A32" w:rsidRDefault="00991718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3" w:type="dxa"/>
            <w:shd w:val="clear" w:color="auto" w:fill="FFFFFF" w:themeFill="background1"/>
          </w:tcPr>
          <w:p w14:paraId="736D1B76" w14:textId="1128DB27" w:rsidR="00B61B74" w:rsidRPr="008F3A32" w:rsidRDefault="00991718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</w:tcPr>
          <w:p w14:paraId="3BC36B30" w14:textId="6922CFAD" w:rsidR="00B61B74" w:rsidRPr="008F3A32" w:rsidRDefault="00991718" w:rsidP="0042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B61B74" w:rsidRPr="008F3A32" w14:paraId="7E19745D" w14:textId="77777777" w:rsidTr="00B77037">
        <w:trPr>
          <w:trHeight w:val="193"/>
        </w:trPr>
        <w:tc>
          <w:tcPr>
            <w:tcW w:w="6974" w:type="dxa"/>
          </w:tcPr>
          <w:p w14:paraId="2B7A38BF" w14:textId="3600C9B1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0ADFC8B0" w14:textId="6BE01011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4622BE7C" w14:textId="0DD558A3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DF27DE1" w14:textId="4CB60D73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AD3EA9F" w14:textId="7F2EE35E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8F3A32" w14:paraId="3E48B096" w14:textId="77777777" w:rsidTr="00B77037">
        <w:trPr>
          <w:trHeight w:val="193"/>
        </w:trPr>
        <w:tc>
          <w:tcPr>
            <w:tcW w:w="6974" w:type="dxa"/>
          </w:tcPr>
          <w:p w14:paraId="3192054D" w14:textId="129E9133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49E23C01" w14:textId="44D5913F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0724D4D3" w14:textId="503200B7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B0549B1" w14:textId="29525CBA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4E8D722" w14:textId="57BC02CB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8F3A32" w14:paraId="580ABAA9" w14:textId="77777777" w:rsidTr="00B77037">
        <w:trPr>
          <w:trHeight w:val="271"/>
        </w:trPr>
        <w:tc>
          <w:tcPr>
            <w:tcW w:w="6974" w:type="dxa"/>
          </w:tcPr>
          <w:p w14:paraId="05AB3F8A" w14:textId="37720FF4" w:rsidR="003E1379" w:rsidRPr="008F3A32" w:rsidRDefault="00B61B74" w:rsidP="00B7703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 (</w:t>
            </w:r>
            <w:proofErr w:type="spellStart"/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14:paraId="15B14AD5" w14:textId="62C3FA90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4D907B9C" w14:textId="137057D5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AE2EC49" w14:textId="57E640F9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E8F737A" w14:textId="37576BF2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1379" w:rsidRPr="008F3A32" w14:paraId="6328E846" w14:textId="77777777" w:rsidTr="00B77037">
        <w:trPr>
          <w:trHeight w:val="193"/>
        </w:trPr>
        <w:tc>
          <w:tcPr>
            <w:tcW w:w="14203" w:type="dxa"/>
            <w:gridSpan w:val="5"/>
          </w:tcPr>
          <w:p w14:paraId="7CC41E12" w14:textId="59B61E6F" w:rsidR="009E573B" w:rsidRPr="008F3A32" w:rsidRDefault="003E1379" w:rsidP="009E573B">
            <w:pPr>
              <w:pStyle w:val="a4"/>
              <w:numPr>
                <w:ilvl w:val="0"/>
                <w:numId w:val="2"/>
              </w:num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11949842"/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деятельности субъектов малого и среднего предпринимательства и самозанятых лиц</w:t>
            </w:r>
            <w:bookmarkEnd w:id="2"/>
          </w:p>
        </w:tc>
      </w:tr>
      <w:tr w:rsidR="00B61B74" w:rsidRPr="008F3A32" w14:paraId="1F74E95D" w14:textId="77777777" w:rsidTr="00B77037">
        <w:trPr>
          <w:trHeight w:val="193"/>
        </w:trPr>
        <w:tc>
          <w:tcPr>
            <w:tcW w:w="6974" w:type="dxa"/>
          </w:tcPr>
          <w:p w14:paraId="3363ABA2" w14:textId="24834FBA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Карталинского муниципального </w:t>
            </w:r>
            <w:r w:rsidR="003E1379"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(всего), из них:</w:t>
            </w:r>
          </w:p>
        </w:tc>
        <w:tc>
          <w:tcPr>
            <w:tcW w:w="1843" w:type="dxa"/>
          </w:tcPr>
          <w:p w14:paraId="11BC3667" w14:textId="2CEF4AA8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C7FCB01" w14:textId="730FE426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D9BF167" w14:textId="43B06CD5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288E8FC" w14:textId="624BF7ED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8F3A32" w14:paraId="65683BCB" w14:textId="77777777" w:rsidTr="00B77037">
        <w:trPr>
          <w:trHeight w:val="193"/>
        </w:trPr>
        <w:tc>
          <w:tcPr>
            <w:tcW w:w="6974" w:type="dxa"/>
          </w:tcPr>
          <w:p w14:paraId="63294D94" w14:textId="5C965A33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</w:tcPr>
          <w:p w14:paraId="42921AD4" w14:textId="5EE52211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A1C1EB7" w14:textId="1758D60C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3D33B4F" w14:textId="4618451A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996FDAB" w14:textId="2C1FDFDF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8F3A32" w14:paraId="6FF8A369" w14:textId="77777777" w:rsidTr="00B77037">
        <w:trPr>
          <w:trHeight w:val="193"/>
        </w:trPr>
        <w:tc>
          <w:tcPr>
            <w:tcW w:w="6974" w:type="dxa"/>
          </w:tcPr>
          <w:p w14:paraId="6ACACD62" w14:textId="0F0F493F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1843" w:type="dxa"/>
          </w:tcPr>
          <w:p w14:paraId="0136255D" w14:textId="5DDC374A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543FE89" w14:textId="64420472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C888584" w14:textId="53B17F33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C7703B0" w14:textId="5B69B60C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8F3A32" w14:paraId="21686259" w14:textId="77777777" w:rsidTr="00B77037">
        <w:trPr>
          <w:trHeight w:val="193"/>
        </w:trPr>
        <w:tc>
          <w:tcPr>
            <w:tcW w:w="6974" w:type="dxa"/>
          </w:tcPr>
          <w:p w14:paraId="30A1D620" w14:textId="5879ACE2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Карталинского муниципального округа</w:t>
            </w:r>
          </w:p>
        </w:tc>
        <w:tc>
          <w:tcPr>
            <w:tcW w:w="1843" w:type="dxa"/>
          </w:tcPr>
          <w:p w14:paraId="4BA06184" w14:textId="27CB559C" w:rsidR="00B61B74" w:rsidRPr="008F3A32" w:rsidRDefault="003E1379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2" w:type="dxa"/>
          </w:tcPr>
          <w:p w14:paraId="62C9E143" w14:textId="03E1E551" w:rsidR="00B61B74" w:rsidRPr="008F3A32" w:rsidRDefault="003E1379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3" w:type="dxa"/>
          </w:tcPr>
          <w:p w14:paraId="75D3BF26" w14:textId="4D4DE9DC" w:rsidR="00B61B74" w:rsidRPr="008F3A32" w:rsidRDefault="003E1379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</w:tcPr>
          <w:p w14:paraId="5758FFA7" w14:textId="572A71FD" w:rsidR="00B61B74" w:rsidRPr="008F3A32" w:rsidRDefault="008F3A32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1379" w:rsidRPr="008F3A3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B61B74" w:rsidRPr="008F3A32" w14:paraId="18B3EEC2" w14:textId="77777777" w:rsidTr="00B77037">
        <w:trPr>
          <w:trHeight w:val="193"/>
        </w:trPr>
        <w:tc>
          <w:tcPr>
            <w:tcW w:w="6974" w:type="dxa"/>
          </w:tcPr>
          <w:p w14:paraId="3C91BEA2" w14:textId="60342594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843" w:type="dxa"/>
          </w:tcPr>
          <w:p w14:paraId="3E4B1F93" w14:textId="5A225F79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3071242" w14:textId="73B581B7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1544F3C" w14:textId="153E44BE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A7081CC" w14:textId="10DFD8DC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8F3A32" w14:paraId="3C5399AB" w14:textId="77777777" w:rsidTr="00B77037">
        <w:trPr>
          <w:trHeight w:val="193"/>
        </w:trPr>
        <w:tc>
          <w:tcPr>
            <w:tcW w:w="6974" w:type="dxa"/>
          </w:tcPr>
          <w:p w14:paraId="49DB50DB" w14:textId="0BB4A0C2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7DB9CD3A" w14:textId="768F2D5C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C032AF2" w14:textId="6DCC2086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0936FF1" w14:textId="4B08A97E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33A24DA" w14:textId="265B2782" w:rsidR="00B61B74" w:rsidRPr="008F3A32" w:rsidRDefault="009135AC" w:rsidP="00AA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B74" w:rsidRPr="008F3A32" w14:paraId="702DD483" w14:textId="77777777" w:rsidTr="00B77037">
        <w:trPr>
          <w:trHeight w:val="193"/>
        </w:trPr>
        <w:tc>
          <w:tcPr>
            <w:tcW w:w="6974" w:type="dxa"/>
          </w:tcPr>
          <w:p w14:paraId="722EA23F" w14:textId="77777777" w:rsidR="003E1379" w:rsidRPr="008F3A32" w:rsidRDefault="003E1379" w:rsidP="003E1379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 (</w:t>
            </w:r>
            <w:proofErr w:type="spellStart"/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E3B1613" w14:textId="31F32402" w:rsidR="00B61B74" w:rsidRPr="008F3A32" w:rsidRDefault="00B61B74" w:rsidP="00276EA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BCAD8C0" w14:textId="12076CD0" w:rsidR="00B61B74" w:rsidRPr="008F3A32" w:rsidRDefault="009135AC" w:rsidP="00276EA5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14:paraId="5FEA35B5" w14:textId="41E61F16" w:rsidR="00B61B74" w:rsidRPr="008F3A32" w:rsidRDefault="009135AC" w:rsidP="0091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71B599D" w14:textId="34435952" w:rsidR="00B61B74" w:rsidRPr="008F3A32" w:rsidRDefault="009135AC" w:rsidP="0091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F49B55A" w14:textId="16C67FD3" w:rsidR="00B61B74" w:rsidRPr="008F3A32" w:rsidRDefault="009135AC" w:rsidP="00913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A44FF9E" w14:textId="3C0E146F" w:rsidR="00276EA5" w:rsidRPr="008F3A32" w:rsidRDefault="00276EA5" w:rsidP="0064007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C1D0250" w14:textId="5B43721A" w:rsidR="0072212E" w:rsidRDefault="00B63940" w:rsidP="00B63940">
      <w:pPr>
        <w:tabs>
          <w:tab w:val="left" w:pos="6385"/>
          <w:tab w:val="center" w:pos="72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7F309E">
        <w:rPr>
          <w:rFonts w:ascii="Times New Roman" w:hAnsi="Times New Roman"/>
          <w:sz w:val="28"/>
          <w:szCs w:val="28"/>
        </w:rPr>
        <w:t xml:space="preserve">. </w:t>
      </w:r>
      <w:r w:rsidRPr="00C82DBC">
        <w:rPr>
          <w:rFonts w:ascii="Times New Roman" w:hAnsi="Times New Roman"/>
          <w:sz w:val="28"/>
          <w:szCs w:val="28"/>
        </w:rPr>
        <w:t>Паспорт структурных элементов</w:t>
      </w:r>
    </w:p>
    <w:p w14:paraId="457D33ED" w14:textId="77777777" w:rsidR="00DA4821" w:rsidRDefault="00DA4821" w:rsidP="00B63940">
      <w:pPr>
        <w:tabs>
          <w:tab w:val="left" w:pos="6385"/>
          <w:tab w:val="center" w:pos="7285"/>
        </w:tabs>
        <w:jc w:val="center"/>
        <w:rPr>
          <w:rFonts w:ascii="Times New Roman" w:hAnsi="Times New Roman"/>
          <w:sz w:val="28"/>
          <w:szCs w:val="28"/>
        </w:rPr>
      </w:pPr>
    </w:p>
    <w:p w14:paraId="5461B699" w14:textId="77777777" w:rsidR="00B77037" w:rsidRDefault="0072212E" w:rsidP="0072212E">
      <w:pPr>
        <w:tabs>
          <w:tab w:val="left" w:pos="6385"/>
          <w:tab w:val="center" w:pos="728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3388">
        <w:rPr>
          <w:rFonts w:ascii="Times New Roman" w:hAnsi="Times New Roman" w:cs="Times New Roman"/>
          <w:sz w:val="28"/>
          <w:szCs w:val="28"/>
        </w:rPr>
        <w:t xml:space="preserve">Паспорт комплекса </w:t>
      </w:r>
    </w:p>
    <w:p w14:paraId="4D85DEE3" w14:textId="46B2CCA5" w:rsidR="0072212E" w:rsidRPr="007F3388" w:rsidRDefault="0072212E" w:rsidP="0072212E">
      <w:pPr>
        <w:tabs>
          <w:tab w:val="left" w:pos="6385"/>
          <w:tab w:val="center" w:pos="728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3388"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14:paraId="768DDCF4" w14:textId="77777777" w:rsidR="00B77037" w:rsidRDefault="001E3842" w:rsidP="0072212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212E" w:rsidRPr="007F3388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</w:t>
      </w:r>
    </w:p>
    <w:p w14:paraId="49FAD7A2" w14:textId="372F3985" w:rsidR="00B77037" w:rsidRDefault="0072212E" w:rsidP="0072212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F3388">
        <w:rPr>
          <w:rFonts w:ascii="Times New Roman" w:hAnsi="Times New Roman" w:cs="Times New Roman"/>
          <w:sz w:val="28"/>
          <w:szCs w:val="28"/>
        </w:rPr>
        <w:t xml:space="preserve">деятельности субъектов малого и среднего </w:t>
      </w:r>
    </w:p>
    <w:p w14:paraId="47D79632" w14:textId="29BE6ABA" w:rsidR="0072212E" w:rsidRPr="007F3388" w:rsidRDefault="0072212E" w:rsidP="0072212E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7F3388">
        <w:rPr>
          <w:rFonts w:ascii="Times New Roman" w:hAnsi="Times New Roman" w:cs="Times New Roman"/>
          <w:sz w:val="28"/>
          <w:szCs w:val="28"/>
        </w:rPr>
        <w:t>предпринимательства и самозанятых лиц</w:t>
      </w:r>
      <w:r w:rsidR="001E3842">
        <w:rPr>
          <w:rFonts w:ascii="Times New Roman" w:hAnsi="Times New Roman" w:cs="Times New Roman"/>
          <w:sz w:val="28"/>
          <w:szCs w:val="28"/>
        </w:rPr>
        <w:t>»</w:t>
      </w:r>
      <w:r w:rsidRPr="007F33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9C538" w14:textId="77777777" w:rsidR="0072212E" w:rsidRDefault="0072212E" w:rsidP="0072212E">
      <w:pPr>
        <w:contextualSpacing/>
        <w:rPr>
          <w:sz w:val="14"/>
          <w:szCs w:val="14"/>
        </w:rPr>
      </w:pPr>
    </w:p>
    <w:p w14:paraId="6FFFD300" w14:textId="531AE9BE" w:rsidR="0072212E" w:rsidRPr="008F3A32" w:rsidRDefault="0072212E" w:rsidP="0072212E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656180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4A85FEAE" w14:textId="77777777" w:rsidR="008F3A32" w:rsidRPr="00656180" w:rsidRDefault="008F3A32" w:rsidP="008F3A32">
      <w:pPr>
        <w:pStyle w:val="a4"/>
        <w:rPr>
          <w:rFonts w:ascii="Times New Roman" w:hAnsi="Times New Roman" w:cs="Times New Roman"/>
        </w:rPr>
      </w:pPr>
    </w:p>
    <w:tbl>
      <w:tblPr>
        <w:tblW w:w="1445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730"/>
        <w:gridCol w:w="4036"/>
        <w:gridCol w:w="2203"/>
        <w:gridCol w:w="1647"/>
        <w:gridCol w:w="1843"/>
      </w:tblGrid>
      <w:tr w:rsidR="0072212E" w14:paraId="5F9D9E01" w14:textId="77777777" w:rsidTr="006E41F8">
        <w:trPr>
          <w:cantSplit/>
          <w:trHeight w:val="400"/>
        </w:trPr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92F0" w14:textId="77777777" w:rsidR="0072212E" w:rsidRPr="00656180" w:rsidRDefault="0072212E" w:rsidP="0072212E">
            <w:pPr>
              <w:keepNext/>
              <w:spacing w:line="240" w:lineRule="atLeast"/>
              <w:ind w:left="340" w:hanging="3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2019247"/>
            <w:r w:rsidRPr="0065618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</w:t>
            </w:r>
          </w:p>
          <w:p w14:paraId="1A8C7AAF" w14:textId="0942BFC2" w:rsidR="0072212E" w:rsidRPr="00656180" w:rsidRDefault="0072212E" w:rsidP="0072212E">
            <w:pPr>
              <w:keepNext/>
              <w:spacing w:line="240" w:lineRule="atLeast"/>
              <w:ind w:left="340" w:hanging="3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6180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419A" w14:textId="0D666A4B" w:rsidR="0072212E" w:rsidRPr="00656180" w:rsidRDefault="0072212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80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</w:t>
            </w:r>
            <w:r w:rsidR="008F3A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6180">
              <w:rPr>
                <w:rFonts w:ascii="Times New Roman" w:hAnsi="Times New Roman" w:cs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062FF" w14:textId="5DFED419" w:rsidR="0072212E" w:rsidRPr="00656180" w:rsidRDefault="007F3388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  <w:r w:rsidR="0072212E" w:rsidRPr="00656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2B75C" w14:textId="2787E1C9" w:rsidR="0072212E" w:rsidRPr="00656180" w:rsidRDefault="0072212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80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45C0" w14:textId="5BE26BD6" w:rsidR="0072212E" w:rsidRPr="00656180" w:rsidRDefault="0072212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80">
              <w:rPr>
                <w:rFonts w:ascii="Times New Roman" w:hAnsi="Times New Roman" w:cs="Times New Roman"/>
                <w:sz w:val="24"/>
                <w:szCs w:val="24"/>
              </w:rPr>
              <w:t>2028г.</w:t>
            </w:r>
          </w:p>
        </w:tc>
      </w:tr>
      <w:bookmarkEnd w:id="3"/>
    </w:tbl>
    <w:p w14:paraId="6790E991" w14:textId="77777777" w:rsidR="008F3A32" w:rsidRDefault="008F3A32" w:rsidP="008F3A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376198D" w14:textId="36D51B1F" w:rsidR="0072212E" w:rsidRPr="001A0588" w:rsidRDefault="001A0588" w:rsidP="001A0588">
      <w:pPr>
        <w:pStyle w:val="a4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2212E" w:rsidRPr="001A0588">
        <w:rPr>
          <w:rFonts w:ascii="Times New Roman" w:hAnsi="Times New Roman" w:cs="Times New Roman"/>
          <w:sz w:val="24"/>
          <w:szCs w:val="24"/>
        </w:rPr>
        <w:t>Показатели комплекса процессных мероприятий</w:t>
      </w:r>
    </w:p>
    <w:p w14:paraId="3B1FB29C" w14:textId="77777777" w:rsidR="008F3A32" w:rsidRPr="008F3A32" w:rsidRDefault="008F3A32" w:rsidP="001A0588">
      <w:pPr>
        <w:pStyle w:val="a4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2779"/>
        <w:gridCol w:w="1417"/>
        <w:gridCol w:w="1276"/>
        <w:gridCol w:w="1276"/>
        <w:gridCol w:w="1394"/>
        <w:gridCol w:w="6"/>
        <w:gridCol w:w="1270"/>
        <w:gridCol w:w="1279"/>
        <w:gridCol w:w="1278"/>
        <w:gridCol w:w="2002"/>
      </w:tblGrid>
      <w:tr w:rsidR="0072212E" w14:paraId="65A091AB" w14:textId="77777777" w:rsidTr="001A0588">
        <w:trPr>
          <w:trHeight w:val="47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BE63" w14:textId="77777777" w:rsidR="0072212E" w:rsidRPr="0022385F" w:rsidRDefault="0072212E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95F6" w14:textId="77777777" w:rsidR="0072212E" w:rsidRPr="0022385F" w:rsidRDefault="0072212E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C879" w14:textId="77777777" w:rsidR="0072212E" w:rsidRPr="0022385F" w:rsidRDefault="0072212E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A18C" w14:textId="77777777" w:rsidR="0072212E" w:rsidRPr="0022385F" w:rsidRDefault="0072212E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223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5EAA" w14:textId="77777777" w:rsidR="0072212E" w:rsidRPr="0022385F" w:rsidRDefault="0072212E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5B54" w14:textId="77777777" w:rsidR="0072212E" w:rsidRPr="0022385F" w:rsidRDefault="0072212E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6881" w14:textId="77777777" w:rsidR="0072212E" w:rsidRPr="0022385F" w:rsidRDefault="0072212E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DF2D" w14:textId="77777777" w:rsidR="0072212E" w:rsidRPr="0022385F" w:rsidRDefault="0072212E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656180" w14:paraId="3DB848DB" w14:textId="77777777" w:rsidTr="001A0588">
        <w:trPr>
          <w:trHeight w:val="562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4288" w14:textId="77777777" w:rsidR="00656180" w:rsidRPr="0022385F" w:rsidRDefault="00656180" w:rsidP="00B77037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4D73" w14:textId="77777777" w:rsidR="00656180" w:rsidRPr="0022385F" w:rsidRDefault="00656180" w:rsidP="00B77037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F9C9" w14:textId="77777777" w:rsidR="00656180" w:rsidRPr="0022385F" w:rsidRDefault="00656180" w:rsidP="00B77037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87905" w14:textId="77777777" w:rsidR="00656180" w:rsidRPr="0022385F" w:rsidRDefault="00656180" w:rsidP="00B77037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AF53" w14:textId="77777777" w:rsidR="00656180" w:rsidRPr="0022385F" w:rsidRDefault="00656180" w:rsidP="00B77037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CEFB" w14:textId="6BECC35F" w:rsidR="00656180" w:rsidRPr="0022385F" w:rsidRDefault="00656180" w:rsidP="00B77037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D1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472D" w14:textId="750FFB49" w:rsidR="00656180" w:rsidRPr="0022385F" w:rsidRDefault="00656180" w:rsidP="00B77037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22385F">
              <w:rPr>
                <w:sz w:val="24"/>
                <w:szCs w:val="24"/>
              </w:rPr>
              <w:t>2026</w:t>
            </w:r>
            <w:r w:rsidR="005D13D8">
              <w:rPr>
                <w:sz w:val="24"/>
                <w:szCs w:val="24"/>
              </w:rPr>
              <w:t xml:space="preserve"> </w:t>
            </w:r>
            <w:r w:rsidRPr="0022385F">
              <w:rPr>
                <w:sz w:val="24"/>
                <w:szCs w:val="24"/>
              </w:rPr>
              <w:t>г.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7AF1" w14:textId="01280F64" w:rsidR="00656180" w:rsidRPr="0022385F" w:rsidRDefault="00656180" w:rsidP="00B77037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22385F">
              <w:rPr>
                <w:sz w:val="24"/>
                <w:szCs w:val="24"/>
              </w:rPr>
              <w:t>2027</w:t>
            </w:r>
            <w:r w:rsidR="005D13D8">
              <w:rPr>
                <w:sz w:val="24"/>
                <w:szCs w:val="24"/>
              </w:rPr>
              <w:t xml:space="preserve"> </w:t>
            </w:r>
            <w:r w:rsidRPr="0022385F">
              <w:rPr>
                <w:sz w:val="24"/>
                <w:szCs w:val="24"/>
              </w:rPr>
              <w:t>г.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FCE7" w14:textId="78E32A25" w:rsidR="00656180" w:rsidRPr="0022385F" w:rsidRDefault="00656180" w:rsidP="00656180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22385F">
              <w:rPr>
                <w:sz w:val="24"/>
                <w:szCs w:val="24"/>
              </w:rPr>
              <w:t>2028</w:t>
            </w:r>
            <w:r w:rsidR="005D13D8">
              <w:rPr>
                <w:sz w:val="24"/>
                <w:szCs w:val="24"/>
              </w:rPr>
              <w:t xml:space="preserve"> </w:t>
            </w:r>
            <w:r w:rsidRPr="0022385F">
              <w:rPr>
                <w:sz w:val="24"/>
                <w:szCs w:val="24"/>
              </w:rPr>
              <w:t>г.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FBD0" w14:textId="77777777" w:rsidR="00656180" w:rsidRPr="0022385F" w:rsidRDefault="00656180" w:rsidP="00B77037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180" w14:paraId="4176DD46" w14:textId="77777777" w:rsidTr="001A0588">
        <w:trPr>
          <w:trHeight w:val="13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E1C8" w14:textId="77777777" w:rsidR="00656180" w:rsidRPr="0022385F" w:rsidRDefault="00656180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A8E4" w14:textId="77777777" w:rsidR="00656180" w:rsidRPr="0022385F" w:rsidRDefault="00656180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40F7" w14:textId="77777777" w:rsidR="00656180" w:rsidRPr="0022385F" w:rsidRDefault="00656180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2339A" w14:textId="77777777" w:rsidR="00656180" w:rsidRPr="0022385F" w:rsidRDefault="00656180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55C4" w14:textId="77777777" w:rsidR="00656180" w:rsidRPr="0022385F" w:rsidRDefault="00656180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64F4" w14:textId="44231FD2" w:rsidR="00656180" w:rsidRPr="0022385F" w:rsidRDefault="00656180" w:rsidP="00CA2E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D794" w14:textId="1BD6AFC9" w:rsidR="00656180" w:rsidRPr="0022385F" w:rsidRDefault="00656180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3B2F" w14:textId="7C1C4BD4" w:rsidR="00656180" w:rsidRPr="0022385F" w:rsidRDefault="00EC059D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D3B6" w14:textId="68D0D9D0" w:rsidR="00656180" w:rsidRPr="0022385F" w:rsidRDefault="00EC059D" w:rsidP="006561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C323" w14:textId="6809FBF0" w:rsidR="00656180" w:rsidRPr="0022385F" w:rsidRDefault="00656180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5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212E" w14:paraId="7DF467E5" w14:textId="77777777" w:rsidTr="006C4C77">
        <w:trPr>
          <w:trHeight w:val="133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8BD1" w14:textId="77777777" w:rsidR="0072212E" w:rsidRPr="00D57964" w:rsidRDefault="0072212E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7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8C0B" w14:textId="03C6A7D9" w:rsidR="0072212E" w:rsidRPr="00623852" w:rsidRDefault="0072212E" w:rsidP="00722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 «Совершенствование нормативно-правовой базы в сфере регулирования деятельности СМСП и устранение административных барьеров в сфере развития предпринимательства»</w:t>
            </w:r>
          </w:p>
        </w:tc>
      </w:tr>
      <w:tr w:rsidR="0079677D" w14:paraId="586B60CA" w14:textId="77777777" w:rsidTr="001A0588">
        <w:trPr>
          <w:trHeight w:val="5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BD98" w14:textId="77777777" w:rsidR="0079677D" w:rsidRPr="00D57964" w:rsidRDefault="0079677D" w:rsidP="0079677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36CE" w14:textId="77777777" w:rsidR="0079677D" w:rsidRPr="00623852" w:rsidRDefault="0079677D" w:rsidP="006E41F8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нормативно правовых</w:t>
            </w:r>
          </w:p>
          <w:p w14:paraId="55DA5AD5" w14:textId="77777777" w:rsidR="0079677D" w:rsidRPr="00623852" w:rsidRDefault="0079677D" w:rsidP="006E41F8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актов Карталинского муниципального округа, затрагивающих вопросы</w:t>
            </w:r>
          </w:p>
          <w:p w14:paraId="34DB8561" w14:textId="77777777" w:rsidR="0079677D" w:rsidRPr="00623852" w:rsidRDefault="0079677D" w:rsidP="006E41F8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осуществления предпринимательской</w:t>
            </w:r>
          </w:p>
          <w:p w14:paraId="6498B892" w14:textId="77777777" w:rsidR="0079677D" w:rsidRPr="00623852" w:rsidRDefault="0079677D" w:rsidP="006E41F8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деятельности, в отношении которых была</w:t>
            </w:r>
          </w:p>
          <w:p w14:paraId="2F703E5F" w14:textId="51EDAD2D" w:rsidR="0079677D" w:rsidRPr="00623852" w:rsidRDefault="0079677D" w:rsidP="006E41F8">
            <w:pPr>
              <w:ind w:left="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3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проведена оценка регулирующего воздействия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874D" w14:textId="71CBB4D7" w:rsidR="0079677D" w:rsidRPr="00623852" w:rsidRDefault="0079677D" w:rsidP="00B7703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3EB5" w14:textId="5407AF95" w:rsidR="0079677D" w:rsidRPr="0079677D" w:rsidRDefault="00DE331B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8644" w14:textId="7B09A309" w:rsidR="0079677D" w:rsidRPr="0079677D" w:rsidRDefault="0079677D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7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EBF3" w14:textId="72696DC8" w:rsidR="0079677D" w:rsidRPr="0079677D" w:rsidRDefault="0079677D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A3B7" w14:textId="60B9B01B" w:rsidR="0079677D" w:rsidRPr="00D14815" w:rsidRDefault="00205861" w:rsidP="00B7703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8688" w14:textId="4C6682F1" w:rsidR="0079677D" w:rsidRPr="0079677D" w:rsidRDefault="00205861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5CE2" w14:textId="671CF0FC" w:rsidR="0079677D" w:rsidRPr="0079677D" w:rsidRDefault="00205861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2717" w14:textId="3F59D27B" w:rsidR="0079677D" w:rsidRDefault="0079677D" w:rsidP="00B77037">
            <w:pPr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экономики </w:t>
            </w:r>
            <w:r w:rsidR="008F3A3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 Карталинского муниципального округа, отраслевые </w:t>
            </w:r>
            <w:r w:rsidR="008F3A3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функциональные</w:t>
            </w:r>
            <w:r w:rsidR="008F3A3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органы Карталинского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округа </w:t>
            </w:r>
          </w:p>
        </w:tc>
      </w:tr>
      <w:tr w:rsidR="007558B2" w14:paraId="2AAC7FA2" w14:textId="77777777" w:rsidTr="005D13D8">
        <w:trPr>
          <w:trHeight w:val="10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D1182" w14:textId="793B2547" w:rsidR="007558B2" w:rsidRPr="00D57964" w:rsidRDefault="007558B2" w:rsidP="0079677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CE3F5" w14:textId="47953E22" w:rsidR="007558B2" w:rsidRPr="00AB4EEF" w:rsidRDefault="007558B2" w:rsidP="007558B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58B2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 «</w:t>
            </w:r>
            <w:r w:rsidR="00205861" w:rsidRPr="00C729D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205861">
              <w:rPr>
                <w:rFonts w:ascii="Times New Roman" w:hAnsi="Times New Roman"/>
                <w:sz w:val="24"/>
                <w:szCs w:val="24"/>
              </w:rPr>
              <w:t>м</w:t>
            </w:r>
            <w:r w:rsidR="00205861" w:rsidRPr="004E6582">
              <w:rPr>
                <w:rFonts w:ascii="Times New Roman" w:hAnsi="Times New Roman"/>
                <w:sz w:val="24"/>
                <w:szCs w:val="24"/>
              </w:rPr>
              <w:t>ероприятий</w:t>
            </w:r>
            <w:r w:rsidR="00205861">
              <w:rPr>
                <w:rFonts w:ascii="Times New Roman" w:hAnsi="Times New Roman"/>
                <w:sz w:val="24"/>
                <w:szCs w:val="24"/>
              </w:rPr>
              <w:t>:</w:t>
            </w:r>
            <w:r w:rsidR="002058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05861">
              <w:rPr>
                <w:rFonts w:ascii="Times New Roman" w:hAnsi="Times New Roman"/>
                <w:sz w:val="24"/>
                <w:szCs w:val="24"/>
              </w:rPr>
              <w:t xml:space="preserve">участия в </w:t>
            </w:r>
            <w:r w:rsidR="00205861" w:rsidRPr="00C729DB">
              <w:rPr>
                <w:rFonts w:ascii="Times New Roman" w:hAnsi="Times New Roman"/>
                <w:sz w:val="24"/>
                <w:szCs w:val="24"/>
              </w:rPr>
              <w:t>ярмарках, конкурсах, выставках, форумах и мероприятиях</w:t>
            </w:r>
            <w:r w:rsidR="00AB4E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05861" w:rsidRPr="00C729DB">
              <w:rPr>
                <w:rFonts w:ascii="Times New Roman" w:hAnsi="Times New Roman"/>
                <w:sz w:val="24"/>
                <w:szCs w:val="24"/>
              </w:rPr>
              <w:t>местного значения</w:t>
            </w:r>
            <w:r w:rsidR="0041074A">
              <w:rPr>
                <w:rFonts w:ascii="Times New Roman" w:hAnsi="Times New Roman"/>
                <w:sz w:val="24"/>
                <w:szCs w:val="24"/>
              </w:rPr>
              <w:t>»</w:t>
            </w:r>
            <w:r w:rsidR="002058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218308" w14:textId="411485C6" w:rsidR="008E7AAD" w:rsidRPr="008E7AAD" w:rsidRDefault="008E7AAD" w:rsidP="007558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8B2" w14:paraId="4037A499" w14:textId="77777777" w:rsidTr="006E41F8">
        <w:trPr>
          <w:trHeight w:val="10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665" w14:textId="6F3DD4D3" w:rsidR="007558B2" w:rsidRPr="00D57964" w:rsidRDefault="007558B2" w:rsidP="007558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A4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6E5C" w14:textId="77777777" w:rsidR="007558B2" w:rsidRPr="008D6CCA" w:rsidRDefault="007558B2" w:rsidP="006E41F8">
            <w:pPr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проведенных</w:t>
            </w:r>
          </w:p>
          <w:p w14:paraId="72E2B129" w14:textId="77777777" w:rsidR="007558B2" w:rsidRPr="008D6CCA" w:rsidRDefault="007558B2" w:rsidP="006E41F8">
            <w:pPr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 xml:space="preserve">мероприятий,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семинаров, тренингов,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конференций, курсов, «круглых</w:t>
            </w:r>
          </w:p>
          <w:p w14:paraId="7DB367C1" w14:textId="77777777" w:rsidR="007558B2" w:rsidRPr="008D6CCA" w:rsidRDefault="007558B2" w:rsidP="006E41F8">
            <w:pPr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 xml:space="preserve">столов»,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мастер-классов, форума, конкурсов,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совещаний по</w:t>
            </w:r>
          </w:p>
          <w:p w14:paraId="66A04CAC" w14:textId="77777777" w:rsidR="007558B2" w:rsidRPr="008D6CCA" w:rsidRDefault="007558B2" w:rsidP="006E41F8">
            <w:pPr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вопросам</w:t>
            </w:r>
          </w:p>
          <w:p w14:paraId="3EC49FC8" w14:textId="2EAA628A" w:rsidR="007558B2" w:rsidRDefault="007558B2" w:rsidP="006E41F8">
            <w:pPr>
              <w:spacing w:line="240" w:lineRule="atLeast"/>
              <w:ind w:left="52"/>
              <w:contextualSpacing/>
            </w:pPr>
            <w:r w:rsidRPr="008D6CCA">
              <w:rPr>
                <w:rFonts w:ascii="Times New Roman" w:hAnsi="Times New Roman"/>
                <w:sz w:val="24"/>
                <w:szCs w:val="24"/>
              </w:rPr>
              <w:t>предпринимательс</w:t>
            </w:r>
            <w:r>
              <w:rPr>
                <w:rFonts w:ascii="Times New Roman" w:hAnsi="Times New Roman"/>
                <w:sz w:val="24"/>
                <w:szCs w:val="24"/>
              </w:rPr>
              <w:t>кой деятельности, организация ярмарок для субъектов малого и среднего предпринимательства и самозанятых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9366" w14:textId="3DC171DD" w:rsidR="007558B2" w:rsidRPr="00012A13" w:rsidRDefault="00D32958" w:rsidP="00D3295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3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7E6D" w14:textId="1E5E5DE1" w:rsidR="007558B2" w:rsidRPr="00012A13" w:rsidRDefault="00DE331B" w:rsidP="00D3295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BA7" w14:textId="4512769F" w:rsidR="007558B2" w:rsidRPr="00012A13" w:rsidRDefault="00D32958" w:rsidP="00D3295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8B3" w14:textId="59FEB06B" w:rsidR="007558B2" w:rsidRPr="00012A13" w:rsidRDefault="00B275A8" w:rsidP="00D3295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9968" w14:textId="4059736F" w:rsidR="007558B2" w:rsidRPr="00012A13" w:rsidRDefault="00B275A8" w:rsidP="00D3295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60C" w14:textId="7DA6F13D" w:rsidR="007558B2" w:rsidRPr="00012A13" w:rsidRDefault="00B275A8" w:rsidP="00D3295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E32" w14:textId="37C07AAC" w:rsidR="007558B2" w:rsidRPr="00012A13" w:rsidRDefault="00B275A8" w:rsidP="00D3295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18B" w14:textId="53344D94" w:rsidR="007558B2" w:rsidRDefault="00D32958" w:rsidP="00D32958">
            <w:pPr>
              <w:spacing w:line="240" w:lineRule="atLeast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экономики </w:t>
            </w:r>
            <w:r w:rsidR="008F3A3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</w:tr>
      <w:tr w:rsidR="007558B2" w14:paraId="7B7EBEEC" w14:textId="77777777" w:rsidTr="006E41F8">
        <w:trPr>
          <w:trHeight w:val="10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F595" w14:textId="321A98AA" w:rsidR="007558B2" w:rsidRPr="00D57964" w:rsidRDefault="007558B2" w:rsidP="007558B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A4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B43" w14:textId="7BED2B2C" w:rsidR="007558B2" w:rsidRPr="00D04815" w:rsidRDefault="007558B2" w:rsidP="006E41F8">
            <w:pPr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D04815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</w:t>
            </w:r>
            <w:r w:rsidR="00AB4EE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официальном сайте Карталинского муниципального округа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 xml:space="preserve"> социальных</w:t>
            </w:r>
          </w:p>
          <w:p w14:paraId="1F60152A" w14:textId="77777777" w:rsidR="007558B2" w:rsidRPr="00D04815" w:rsidRDefault="007558B2" w:rsidP="006E41F8">
            <w:pPr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D04815">
              <w:rPr>
                <w:rFonts w:ascii="Times New Roman" w:hAnsi="Times New Roman"/>
                <w:sz w:val="24"/>
                <w:szCs w:val="24"/>
              </w:rPr>
              <w:t xml:space="preserve">сетях (о мероприятиях, событиях,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ярмарках, выставках, 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>новостях и</w:t>
            </w:r>
          </w:p>
          <w:p w14:paraId="3DD84034" w14:textId="428C9B3D" w:rsidR="007558B2" w:rsidRDefault="007558B2" w:rsidP="006E41F8">
            <w:pPr>
              <w:ind w:left="52"/>
            </w:pPr>
            <w:r w:rsidRPr="00D04815">
              <w:rPr>
                <w:rFonts w:ascii="Times New Roman" w:hAnsi="Times New Roman"/>
                <w:sz w:val="24"/>
                <w:szCs w:val="24"/>
              </w:rPr>
              <w:t>т.д.), направленных на популяризацию</w:t>
            </w:r>
            <w:r w:rsidRPr="00D048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4815">
              <w:rPr>
                <w:rFonts w:ascii="Times New Roman" w:hAnsi="Times New Roman"/>
                <w:sz w:val="24"/>
                <w:szCs w:val="24"/>
              </w:rPr>
              <w:t xml:space="preserve">предпринимательства в Карталинском муниципальном округе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D406" w14:textId="12F4CE45" w:rsidR="007558B2" w:rsidRPr="00F671F3" w:rsidRDefault="00F671F3" w:rsidP="00F671F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F3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871" w14:textId="0FAF1913" w:rsidR="007558B2" w:rsidRPr="00F671F3" w:rsidRDefault="00DE331B" w:rsidP="00F671F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F515" w14:textId="079A4C15" w:rsidR="007558B2" w:rsidRPr="00F671F3" w:rsidRDefault="00F671F3" w:rsidP="00F671F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F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E30" w14:textId="691333B6" w:rsidR="007558B2" w:rsidRPr="006227F0" w:rsidRDefault="006227F0" w:rsidP="00F671F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CD2" w14:textId="28AB4492" w:rsidR="007558B2" w:rsidRPr="006227F0" w:rsidRDefault="006227F0" w:rsidP="00F671F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5C5" w14:textId="39C9C2C6" w:rsidR="007558B2" w:rsidRPr="006227F0" w:rsidRDefault="00F671F3" w:rsidP="00F671F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C78" w14:textId="59BC08B9" w:rsidR="007558B2" w:rsidRPr="006227F0" w:rsidRDefault="00F671F3" w:rsidP="00F671F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B2A3" w14:textId="0F57FA65" w:rsidR="007558B2" w:rsidRDefault="00F671F3" w:rsidP="00F671F3">
            <w:pPr>
              <w:spacing w:line="240" w:lineRule="atLeast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экономики </w:t>
            </w:r>
            <w:r w:rsidR="008F3A3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</w:tr>
      <w:tr w:rsidR="00833D75" w14:paraId="1C590D6A" w14:textId="77777777" w:rsidTr="005D13D8">
        <w:trPr>
          <w:trHeight w:val="103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FD2" w14:textId="1950BDB1" w:rsidR="00833D75" w:rsidRPr="00D57964" w:rsidRDefault="00833D75" w:rsidP="00F671F3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Задача структурного элемента «Обеспечение имущественной поддержки СМСП и самозанятых лиц»</w:t>
            </w:r>
          </w:p>
        </w:tc>
      </w:tr>
      <w:tr w:rsidR="00833D75" w14:paraId="3C6FCF4E" w14:textId="77777777" w:rsidTr="006E41F8">
        <w:trPr>
          <w:trHeight w:val="10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C51" w14:textId="415F8EE5" w:rsidR="00833D75" w:rsidRPr="00D57964" w:rsidRDefault="00833D75" w:rsidP="00833D7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DA4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505A" w14:textId="06CE9DB0" w:rsidR="00833D75" w:rsidRPr="00D04815" w:rsidRDefault="00833D75" w:rsidP="006E41F8">
            <w:pPr>
              <w:ind w:left="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оличества объектов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>имущества</w:t>
            </w:r>
            <w:r w:rsidR="00AB4EE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A63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4EEF">
              <w:rPr>
                <w:rFonts w:ascii="Times New Roman" w:hAnsi="Times New Roman"/>
                <w:bCs/>
                <w:sz w:val="24"/>
                <w:szCs w:val="24"/>
              </w:rPr>
              <w:t xml:space="preserve">находящихся 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>в переч</w:t>
            </w:r>
            <w:r w:rsidR="00AB4EEF">
              <w:rPr>
                <w:rFonts w:ascii="Times New Roman" w:hAnsi="Times New Roman"/>
                <w:bCs/>
                <w:sz w:val="24"/>
                <w:szCs w:val="24"/>
              </w:rPr>
              <w:t>не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>имущества, предназначенных для передачи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владение и (или) 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пользование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СМСП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и самозанятым лицам Карталинского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7DFD" w14:textId="3FD5F7BB" w:rsidR="00833D75" w:rsidRPr="00F671F3" w:rsidRDefault="00833D75" w:rsidP="00833D7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F3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1EF7" w14:textId="3D8E9FBE" w:rsidR="00833D75" w:rsidRDefault="00833D75" w:rsidP="00833D7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B38" w14:textId="2D78A062" w:rsidR="00833D75" w:rsidRPr="00F671F3" w:rsidRDefault="00833D75" w:rsidP="00833D7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F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3BF" w14:textId="00C85B4C" w:rsidR="00833D75" w:rsidRPr="00F671F3" w:rsidRDefault="00833D75" w:rsidP="00833D7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60A" w14:textId="73F828D1" w:rsidR="00833D75" w:rsidRPr="00F671F3" w:rsidRDefault="00833D75" w:rsidP="00833D7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4B8D" w14:textId="29484AC1" w:rsidR="00833D75" w:rsidRPr="00F671F3" w:rsidRDefault="00833D75" w:rsidP="00833D7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4BF9" w14:textId="2787D547" w:rsidR="00833D75" w:rsidRPr="00F671F3" w:rsidRDefault="00833D75" w:rsidP="00833D75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4A93" w14:textId="2D39BF59" w:rsidR="00833D75" w:rsidRDefault="00833D75" w:rsidP="00833D75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F3A">
              <w:rPr>
                <w:rFonts w:ascii="Times New Roman" w:hAnsi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</w:tr>
    </w:tbl>
    <w:p w14:paraId="6138279E" w14:textId="77777777" w:rsidR="001A0588" w:rsidRDefault="001A0588" w:rsidP="00F671F3">
      <w:pPr>
        <w:pStyle w:val="a6"/>
        <w:spacing w:line="276" w:lineRule="auto"/>
        <w:jc w:val="center"/>
        <w:rPr>
          <w:sz w:val="28"/>
          <w:szCs w:val="28"/>
        </w:rPr>
      </w:pPr>
    </w:p>
    <w:p w14:paraId="56487C66" w14:textId="369FEBE6" w:rsidR="00F671F3" w:rsidRPr="001A0588" w:rsidRDefault="00F671F3" w:rsidP="00F671F3">
      <w:pPr>
        <w:pStyle w:val="a6"/>
        <w:spacing w:line="276" w:lineRule="auto"/>
        <w:jc w:val="center"/>
        <w:rPr>
          <w:sz w:val="24"/>
          <w:szCs w:val="24"/>
        </w:rPr>
      </w:pPr>
      <w:r w:rsidRPr="005728CC">
        <w:rPr>
          <w:sz w:val="28"/>
          <w:szCs w:val="28"/>
        </w:rPr>
        <w:t>2</w:t>
      </w:r>
      <w:r w:rsidRPr="001A0588">
        <w:rPr>
          <w:sz w:val="24"/>
          <w:szCs w:val="24"/>
        </w:rPr>
        <w:t>.</w:t>
      </w:r>
      <w:r w:rsidR="00F04557" w:rsidRPr="001A0588">
        <w:rPr>
          <w:sz w:val="24"/>
          <w:szCs w:val="24"/>
        </w:rPr>
        <w:t>1</w:t>
      </w:r>
      <w:r w:rsidR="001A0588">
        <w:rPr>
          <w:sz w:val="24"/>
          <w:szCs w:val="24"/>
        </w:rPr>
        <w:t>.</w:t>
      </w:r>
      <w:r w:rsidRPr="001A0588">
        <w:rPr>
          <w:sz w:val="24"/>
          <w:szCs w:val="24"/>
        </w:rPr>
        <w:t xml:space="preserve"> Прокси-показатели </w:t>
      </w:r>
      <w:r w:rsidR="0018511F" w:rsidRPr="001A0588">
        <w:rPr>
          <w:sz w:val="24"/>
          <w:szCs w:val="24"/>
        </w:rPr>
        <w:t>П</w:t>
      </w:r>
      <w:r w:rsidRPr="001A0588">
        <w:rPr>
          <w:sz w:val="24"/>
          <w:szCs w:val="24"/>
        </w:rPr>
        <w:t>рограммы в 2026 году (при наличии)</w:t>
      </w:r>
    </w:p>
    <w:p w14:paraId="33061AA4" w14:textId="77777777" w:rsidR="00F671F3" w:rsidRDefault="00F671F3" w:rsidP="00F671F3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961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1884"/>
      </w:tblGrid>
      <w:tr w:rsidR="00F671F3" w14:paraId="289F9163" w14:textId="77777777" w:rsidTr="006E41F8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8B71" w14:textId="77777777" w:rsidR="005D13D8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AB48826" w14:textId="3DD4BDD6" w:rsidR="00F671F3" w:rsidRDefault="00F671F3" w:rsidP="00B77037">
            <w:pPr>
              <w:pStyle w:val="a6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198F" w14:textId="77777777" w:rsidR="00F671F3" w:rsidRDefault="00F671F3" w:rsidP="00B77037">
            <w:pPr>
              <w:pStyle w:val="a6"/>
              <w:jc w:val="center"/>
            </w:pPr>
            <w:r>
              <w:rPr>
                <w:sz w:val="24"/>
                <w:szCs w:val="24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512D" w14:textId="77777777" w:rsidR="00F671F3" w:rsidRDefault="00F671F3" w:rsidP="00B77037">
            <w:pPr>
              <w:pStyle w:val="a6"/>
              <w:jc w:val="center"/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BF719" w14:textId="77777777" w:rsidR="00F671F3" w:rsidRDefault="00F671F3" w:rsidP="00B77037">
            <w:pPr>
              <w:pStyle w:val="a6"/>
              <w:jc w:val="center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6C6B" w14:textId="77777777" w:rsidR="00F671F3" w:rsidRPr="001A0588" w:rsidRDefault="00F671F3" w:rsidP="00B770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8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4C1E" w14:textId="3D14FCF6" w:rsidR="00F671F3" w:rsidRPr="001A0588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1A0588">
              <w:rPr>
                <w:sz w:val="24"/>
                <w:szCs w:val="24"/>
              </w:rPr>
              <w:t>Значение показателя по кварталам/ месяцам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EF7E" w14:textId="77777777" w:rsidR="00F671F3" w:rsidRDefault="00F671F3" w:rsidP="00B77037">
            <w:pPr>
              <w:pStyle w:val="a6"/>
              <w:jc w:val="center"/>
            </w:pPr>
            <w:r>
              <w:rPr>
                <w:sz w:val="24"/>
                <w:szCs w:val="24"/>
              </w:rPr>
              <w:t>Ответственный за достижение прокси-показателя</w:t>
            </w:r>
          </w:p>
        </w:tc>
      </w:tr>
      <w:tr w:rsidR="00F671F3" w14:paraId="673980F8" w14:textId="77777777" w:rsidTr="006E41F8">
        <w:trPr>
          <w:trHeight w:val="31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49ED" w14:textId="77777777" w:rsidR="00F671F3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BD18" w14:textId="77777777" w:rsidR="00F671F3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442C" w14:textId="77777777" w:rsidR="00F671F3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8089A" w14:textId="77777777" w:rsidR="00F671F3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ED3C2" w14:textId="77777777" w:rsidR="00F671F3" w:rsidRPr="001A0588" w:rsidRDefault="00F671F3" w:rsidP="00B77037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1A058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EB52F" w14:textId="77777777" w:rsidR="00F671F3" w:rsidRPr="001A0588" w:rsidRDefault="00F671F3" w:rsidP="00B77037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A1A5" w14:textId="77777777" w:rsidR="00F671F3" w:rsidRPr="001A0588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1A0588">
              <w:rPr>
                <w:sz w:val="24"/>
                <w:szCs w:val="24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FB0D" w14:textId="77777777" w:rsidR="00F671F3" w:rsidRPr="001A0588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1A0588">
              <w:rPr>
                <w:sz w:val="24"/>
                <w:szCs w:val="24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FFD5" w14:textId="77777777" w:rsidR="00F671F3" w:rsidRPr="001A0588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1A0588">
              <w:rPr>
                <w:sz w:val="24"/>
                <w:szCs w:val="24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6D9E" w14:textId="77777777" w:rsidR="00F671F3" w:rsidRPr="001A0588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1A0588">
              <w:rPr>
                <w:sz w:val="24"/>
                <w:szCs w:val="24"/>
              </w:rPr>
              <w:t>N +</w:t>
            </w:r>
            <w:r w:rsidRPr="001A0588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F4B5" w14:textId="77777777" w:rsidR="00F671F3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F671F3" w14:paraId="10E27D04" w14:textId="77777777" w:rsidTr="006E41F8">
        <w:trPr>
          <w:trHeight w:val="2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934C" w14:textId="77777777" w:rsidR="00F671F3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7EFB" w14:textId="77777777" w:rsidR="00F671F3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621C" w14:textId="77777777" w:rsidR="00F671F3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4C0D5" w14:textId="77777777" w:rsidR="00F671F3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6A489" w14:textId="77777777" w:rsidR="00F671F3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  <w: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1108" w14:textId="77777777" w:rsidR="00F671F3" w:rsidRPr="001A0588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4403" w14:textId="77777777" w:rsidR="00F671F3" w:rsidRPr="001A0588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F457" w14:textId="77777777" w:rsidR="00F671F3" w:rsidRPr="001A0588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1A0588">
              <w:rPr>
                <w:sz w:val="24"/>
                <w:szCs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91DD" w14:textId="77777777" w:rsidR="00F671F3" w:rsidRPr="001A0588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1A0588">
              <w:rPr>
                <w:sz w:val="24"/>
                <w:szCs w:val="24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801B" w14:textId="77777777" w:rsidR="00F671F3" w:rsidRPr="001A0588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1A0588">
              <w:rPr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8E2E" w14:textId="77777777" w:rsidR="00F671F3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671F3" w14:paraId="2C1DA1BD" w14:textId="77777777" w:rsidTr="006E41F8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B122" w14:textId="77777777" w:rsidR="00F671F3" w:rsidRDefault="00F671F3" w:rsidP="00B77037">
            <w:pPr>
              <w:pStyle w:val="a6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4569" w14:textId="77777777" w:rsidR="00F671F3" w:rsidRDefault="00F671F3" w:rsidP="00B77037">
            <w:pPr>
              <w:pStyle w:val="a6"/>
              <w:jc w:val="left"/>
            </w:pPr>
            <w:r>
              <w:rPr>
                <w:sz w:val="24"/>
                <w:szCs w:val="24"/>
              </w:rPr>
              <w:t>Наименование показателя комплекса процессных мероприятий</w:t>
            </w:r>
          </w:p>
        </w:tc>
      </w:tr>
      <w:tr w:rsidR="00F671F3" w14:paraId="707DD287" w14:textId="77777777" w:rsidTr="000348ED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AC46" w14:textId="6984A500" w:rsidR="00F671F3" w:rsidRPr="001A0588" w:rsidRDefault="00F671F3" w:rsidP="00402CFB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</w:rPr>
            </w:pPr>
            <w:r w:rsidRPr="001A058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C063" w14:textId="20620972" w:rsidR="00F671F3" w:rsidRPr="00402CFB" w:rsidRDefault="00F671F3" w:rsidP="00402CFB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CF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7054" w14:textId="77777777" w:rsidR="00F671F3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E229A" w14:textId="77777777" w:rsidR="00F671F3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50DA" w14:textId="77777777" w:rsidR="00F671F3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48C0A" w14:textId="77777777" w:rsidR="00F671F3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5B75" w14:textId="77777777" w:rsidR="00F671F3" w:rsidRDefault="00F671F3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9337" w14:textId="77777777" w:rsidR="00F671F3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5444" w14:textId="77777777" w:rsidR="00F671F3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596C" w14:textId="77777777" w:rsidR="00F671F3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37DC" w14:textId="77777777" w:rsidR="00F671F3" w:rsidRDefault="00F671F3" w:rsidP="00B7703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14:paraId="1BD8E421" w14:textId="61A9DEDB" w:rsidR="00F671F3" w:rsidRDefault="00F671F3" w:rsidP="007221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7EE4EE2" w14:textId="1E18B4CF" w:rsidR="00D6030B" w:rsidRDefault="001A0588" w:rsidP="001A0588">
      <w:pPr>
        <w:pStyle w:val="a6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6030B" w:rsidRPr="001A0588">
        <w:rPr>
          <w:sz w:val="24"/>
          <w:szCs w:val="24"/>
        </w:rPr>
        <w:t xml:space="preserve">План достижения </w:t>
      </w:r>
      <w:bookmarkStart w:id="4" w:name="_Hlk212020025"/>
      <w:r w:rsidR="00D6030B" w:rsidRPr="001A0588">
        <w:rPr>
          <w:sz w:val="24"/>
          <w:szCs w:val="24"/>
        </w:rPr>
        <w:t>показателей комплекса процессных мероприятий в 2026 году</w:t>
      </w:r>
      <w:bookmarkEnd w:id="4"/>
    </w:p>
    <w:p w14:paraId="1DC6F235" w14:textId="77777777" w:rsidR="008F3A32" w:rsidRDefault="008F3A32" w:rsidP="008F3A32">
      <w:pPr>
        <w:pStyle w:val="a6"/>
        <w:ind w:left="720"/>
        <w:contextualSpacing/>
        <w:rPr>
          <w:sz w:val="28"/>
          <w:szCs w:val="28"/>
        </w:rPr>
      </w:pPr>
    </w:p>
    <w:tbl>
      <w:tblPr>
        <w:tblpPr w:leftFromText="180" w:rightFromText="180" w:vertAnchor="text" w:tblpX="-10" w:tblpY="1"/>
        <w:tblOverlap w:val="never"/>
        <w:tblW w:w="1432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04"/>
        <w:gridCol w:w="3738"/>
        <w:gridCol w:w="2049"/>
        <w:gridCol w:w="1366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1979"/>
      </w:tblGrid>
      <w:tr w:rsidR="00D6030B" w14:paraId="517ABBC5" w14:textId="77777777" w:rsidTr="006E41F8">
        <w:trPr>
          <w:trHeight w:val="300"/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C034" w14:textId="77777777" w:rsidR="005D13D8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F89F9D" w14:textId="42893994" w:rsidR="00D6030B" w:rsidRPr="00D5796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41FE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A60F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  <w:r w:rsidRPr="00D579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5FCB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E07E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EAE8" w14:textId="1C0362F0" w:rsidR="00D6030B" w:rsidRPr="00CB26A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На конец 2026 года</w:t>
            </w:r>
          </w:p>
        </w:tc>
      </w:tr>
      <w:tr w:rsidR="00D6030B" w14:paraId="1D04A990" w14:textId="77777777" w:rsidTr="006E41F8">
        <w:trPr>
          <w:trHeight w:val="177"/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4736" w14:textId="77777777" w:rsidR="00D6030B" w:rsidRDefault="00D6030B" w:rsidP="006E41F8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3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C9DE" w14:textId="77777777" w:rsidR="00D6030B" w:rsidRDefault="00D6030B" w:rsidP="006E41F8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72F2D" w14:textId="77777777" w:rsidR="00D6030B" w:rsidRDefault="00D6030B" w:rsidP="006E41F8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AFE9" w14:textId="77777777" w:rsidR="00D6030B" w:rsidRDefault="00D6030B" w:rsidP="006E41F8">
            <w:pPr>
              <w:spacing w:before="60" w:after="60" w:line="240" w:lineRule="atLeast"/>
              <w:contextualSpacing/>
              <w:jc w:val="center"/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39F6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74AD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D050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6122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78C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09AB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967F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7AE1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C89B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A4FE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9770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8492" w14:textId="77777777" w:rsidR="00D6030B" w:rsidRPr="00CB26A4" w:rsidRDefault="00D6030B" w:rsidP="006E41F8">
            <w:pPr>
              <w:spacing w:before="60" w:after="60"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6030B" w14:paraId="59CB31DB" w14:textId="77777777" w:rsidTr="006E41F8">
        <w:trPr>
          <w:trHeight w:val="1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A897" w14:textId="77777777" w:rsidR="00D6030B" w:rsidRPr="00D57964" w:rsidRDefault="00D6030B" w:rsidP="006E41F8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9A4C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D2F99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E031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88F3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A140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FF52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DC48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9AC8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E8C4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4F4A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A8C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6D1D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CA79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7519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4B6" w14:textId="7777777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030B" w14:paraId="4A52E1B5" w14:textId="77777777" w:rsidTr="006E41F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934C" w14:textId="77777777" w:rsidR="00D6030B" w:rsidRPr="00D57964" w:rsidRDefault="00D6030B" w:rsidP="006E41F8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3C8F" w14:textId="19A8DA31" w:rsidR="003B2500" w:rsidRPr="00D57964" w:rsidRDefault="00D6030B" w:rsidP="006E4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 «</w:t>
            </w:r>
            <w:r w:rsidR="003B2500" w:rsidRPr="00D5796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мероприятий: участия в ярмарках, конкурсах, выставках, форумах и мероприятиях</w:t>
            </w:r>
          </w:p>
          <w:p w14:paraId="58D3A44C" w14:textId="7C0129E8" w:rsidR="00D6030B" w:rsidRPr="00D57964" w:rsidRDefault="003B2500" w:rsidP="006E41F8">
            <w:pPr>
              <w:jc w:val="both"/>
              <w:rPr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значения.</w:t>
            </w:r>
          </w:p>
        </w:tc>
      </w:tr>
      <w:tr w:rsidR="00D6030B" w14:paraId="328E50F2" w14:textId="77777777" w:rsidTr="006E41F8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BE62" w14:textId="77777777" w:rsidR="00D6030B" w:rsidRPr="00D57964" w:rsidRDefault="00D6030B" w:rsidP="006E41F8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AD7E" w14:textId="77777777" w:rsidR="00D6030B" w:rsidRPr="00D57964" w:rsidRDefault="00D6030B" w:rsidP="006E41F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</w:t>
            </w:r>
          </w:p>
          <w:p w14:paraId="0703B83E" w14:textId="1C9B89F9" w:rsidR="00D6030B" w:rsidRPr="00D57964" w:rsidRDefault="00D6030B" w:rsidP="006E41F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мероприятий, семинаров, тренингов, конференций, курсов, «круглых столов», мастер-классов, форума, конкурсов, совещаний по</w:t>
            </w:r>
          </w:p>
          <w:p w14:paraId="52F9A971" w14:textId="69CC4D99" w:rsidR="00D6030B" w:rsidRPr="00D57964" w:rsidRDefault="00D6030B" w:rsidP="006E41F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вопросам предпринимательской деятельности, организация ярмарок для субъектов малого и среднего предпринимательства и самозанятых лиц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626D9" w14:textId="2A520FDB" w:rsidR="00D6030B" w:rsidRPr="00D57964" w:rsidRDefault="00DE331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21A7" w14:textId="57A02DF7" w:rsidR="00D6030B" w:rsidRPr="00D57964" w:rsidRDefault="00D6030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072A" w14:textId="18D87DF1" w:rsidR="00D6030B" w:rsidRPr="00D57964" w:rsidRDefault="00DF20C5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CE13" w14:textId="44643DEC" w:rsidR="00D6030B" w:rsidRPr="00D57964" w:rsidRDefault="00DF20C5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4D19" w14:textId="0546F220" w:rsidR="00D6030B" w:rsidRPr="00D57964" w:rsidRDefault="0003641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99A3" w14:textId="6E4B76E5" w:rsidR="00D6030B" w:rsidRPr="00D57964" w:rsidRDefault="00F23E17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FA8D" w14:textId="354A689F" w:rsidR="00D6030B" w:rsidRPr="00D57964" w:rsidRDefault="00DF20C5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C21F" w14:textId="1BACA73E" w:rsidR="00D6030B" w:rsidRPr="00D57964" w:rsidRDefault="0003641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035E" w14:textId="560DE73F" w:rsidR="00D6030B" w:rsidRPr="00D57964" w:rsidRDefault="00F23E17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FA67" w14:textId="01E5A7AD" w:rsidR="00D6030B" w:rsidRPr="00D57964" w:rsidRDefault="0003641B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FF4F" w14:textId="57580CDD" w:rsidR="00D6030B" w:rsidRPr="00D57964" w:rsidRDefault="00F23E17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4E3" w14:textId="65D66876" w:rsidR="00D6030B" w:rsidRPr="00D57964" w:rsidRDefault="00F23E17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647A" w14:textId="152595B1" w:rsidR="00D6030B" w:rsidRPr="00D57964" w:rsidRDefault="00650515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7842" w14:textId="785F4BA8" w:rsidR="00D6030B" w:rsidRPr="00D57964" w:rsidRDefault="00F23E17" w:rsidP="006E41F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030B" w14:paraId="30C3C81A" w14:textId="77777777" w:rsidTr="006E41F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2D02" w14:textId="09F9B891" w:rsidR="00D6030B" w:rsidRPr="00D57964" w:rsidRDefault="00DF20C5" w:rsidP="006E41F8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A4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238B" w14:textId="296DCB9A" w:rsidR="00DF20C5" w:rsidRPr="00D57964" w:rsidRDefault="00DF20C5" w:rsidP="006E41F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</w:t>
            </w:r>
            <w:r w:rsidR="00400F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Карталинского муниципального округа или социальных</w:t>
            </w:r>
          </w:p>
          <w:p w14:paraId="29E58123" w14:textId="77777777" w:rsidR="00DF20C5" w:rsidRPr="00D57964" w:rsidRDefault="00DF20C5" w:rsidP="006E41F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сетях (о мероприятиях, событиях, ярмарках, выставках, новостях и</w:t>
            </w:r>
          </w:p>
          <w:p w14:paraId="6497D615" w14:textId="77777777" w:rsidR="00DF20C5" w:rsidRPr="00D57964" w:rsidRDefault="00DF20C5" w:rsidP="006E41F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 xml:space="preserve">т.д.), направленных на популяризацию предпринимательства в Карталинском муниципальном округе </w:t>
            </w:r>
          </w:p>
          <w:p w14:paraId="38FF5814" w14:textId="77777777" w:rsidR="00D6030B" w:rsidRPr="00D57964" w:rsidRDefault="00D6030B" w:rsidP="006E41F8">
            <w:pPr>
              <w:spacing w:line="240" w:lineRule="atLeast"/>
              <w:ind w:left="1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2D381" w14:textId="6DBF8B89" w:rsidR="00D6030B" w:rsidRPr="00D57964" w:rsidRDefault="00DE331B" w:rsidP="006E41F8">
            <w:pPr>
              <w:spacing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C658" w14:textId="29E68E53" w:rsidR="00D6030B" w:rsidRPr="00D57964" w:rsidRDefault="00DF20C5" w:rsidP="006E41F8">
            <w:pPr>
              <w:spacing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E693" w14:textId="503086C4" w:rsidR="00D6030B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6F9E" w14:textId="0F132A57" w:rsidR="00D6030B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CE8D" w14:textId="6D4C1675" w:rsidR="00D6030B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BC02" w14:textId="1B0671F4" w:rsidR="00D6030B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8D3" w14:textId="614E6366" w:rsidR="00D6030B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472A" w14:textId="17481E04" w:rsidR="00D6030B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C7EF" w14:textId="44B450C0" w:rsidR="00D6030B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0612" w14:textId="548AB2A9" w:rsidR="00D6030B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D01C" w14:textId="67F4E039" w:rsidR="00D6030B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877B" w14:textId="5842D1A0" w:rsidR="00D6030B" w:rsidRPr="00D57964" w:rsidRDefault="006227F0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5432" w14:textId="5E7324DC" w:rsidR="00D6030B" w:rsidRPr="00D57964" w:rsidRDefault="006227F0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EC30" w14:textId="3D450BBD" w:rsidR="00D6030B" w:rsidRPr="00D57964" w:rsidRDefault="006227F0" w:rsidP="006E41F8">
            <w:pPr>
              <w:spacing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F20C5" w14:paraId="64D39096" w14:textId="77777777" w:rsidTr="006E41F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356C" w14:textId="1133969A" w:rsidR="00DF20C5" w:rsidRPr="00D57964" w:rsidRDefault="00FE5615" w:rsidP="006E41F8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6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3C07" w14:textId="250F0DAB" w:rsidR="00DF20C5" w:rsidRPr="00D57964" w:rsidRDefault="00DF20C5" w:rsidP="006E41F8">
            <w:pPr>
              <w:spacing w:line="240" w:lineRule="atLeast"/>
              <w:ind w:left="1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 «Совершенствование нормативно-правовой базы в сфере регулирования деятельности СМСП и устранение административных барьеров в сфере развития предпринимательства</w:t>
            </w:r>
            <w:r w:rsidR="00FE5615" w:rsidRPr="00D57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5615" w14:paraId="4B2BD29E" w14:textId="77777777" w:rsidTr="006E41F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3370" w14:textId="0E534683" w:rsidR="00FE5615" w:rsidRPr="00D57964" w:rsidRDefault="00FE5615" w:rsidP="006E41F8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A4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8577" w14:textId="4963DDB7" w:rsidR="00FE5615" w:rsidRPr="00D57964" w:rsidRDefault="00FE5615" w:rsidP="006E41F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нормативно правовых актов Карталинского муниципального округа, затрагивающих вопросы осуществления предпринимательской</w:t>
            </w:r>
          </w:p>
          <w:p w14:paraId="33F22F26" w14:textId="694B1F33" w:rsidR="00FE5615" w:rsidRPr="00D57964" w:rsidRDefault="00FE5615" w:rsidP="006E41F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деятельности, в отношении которых была проведена оценка регулирующего воздействия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78803" w14:textId="3B9AFFA1" w:rsidR="00FE5615" w:rsidRPr="00D57964" w:rsidRDefault="00DE331B" w:rsidP="006E41F8">
            <w:pPr>
              <w:spacing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D8AB" w14:textId="18034310" w:rsidR="00FE5615" w:rsidRPr="00D57964" w:rsidRDefault="00FE5615" w:rsidP="006E41F8">
            <w:pPr>
              <w:spacing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0273" w14:textId="5FCEA453" w:rsidR="00FE5615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9F97" w14:textId="638030AE" w:rsidR="00FE5615" w:rsidRPr="00D57964" w:rsidRDefault="003B2500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24F9" w14:textId="58CA6819" w:rsidR="00FE5615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1204" w14:textId="680878E5" w:rsidR="00FE5615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E7B7" w14:textId="2812E606" w:rsidR="00FE5615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342A" w14:textId="6AB79972" w:rsidR="00FE5615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238C" w14:textId="2086A1A1" w:rsidR="00FE5615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8819" w14:textId="67F35096" w:rsidR="00FE5615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29E9" w14:textId="7C67860C" w:rsidR="00FE5615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88D1" w14:textId="2A8E685B" w:rsidR="00FE5615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41B" w14:textId="34463769" w:rsidR="00FE5615" w:rsidRPr="00D57964" w:rsidRDefault="00FE561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D2E7" w14:textId="57FCCDC4" w:rsidR="00FE5615" w:rsidRPr="00D57964" w:rsidRDefault="003B2500" w:rsidP="006E41F8">
            <w:pPr>
              <w:spacing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1EB5" w14:paraId="52BFF8ED" w14:textId="77777777" w:rsidTr="006E41F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D83E" w14:textId="1A94EE04" w:rsidR="00B51EB5" w:rsidRPr="00D57964" w:rsidRDefault="00B51EB5" w:rsidP="006E41F8">
            <w:pPr>
              <w:spacing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6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D910" w14:textId="22546434" w:rsidR="00B51EB5" w:rsidRPr="00D57964" w:rsidRDefault="00B51EB5" w:rsidP="006E41F8">
            <w:pPr>
              <w:spacing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 «Обеспечение имущественной поддержки СМСП и самозанятых лиц»</w:t>
            </w:r>
          </w:p>
        </w:tc>
      </w:tr>
      <w:tr w:rsidR="00B51EB5" w14:paraId="5D2C438A" w14:textId="77777777" w:rsidTr="006E41F8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5ADD" w14:textId="4C2A5031" w:rsidR="00B51EB5" w:rsidRPr="00D57964" w:rsidRDefault="00B51EB5" w:rsidP="006E41F8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  <w:r w:rsidR="00DA4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8DB9" w14:textId="0E79BC06" w:rsidR="00B51EB5" w:rsidRPr="00D57964" w:rsidRDefault="00B51EB5" w:rsidP="006E41F8">
            <w:pPr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Количества объектов муниципального имущества</w:t>
            </w:r>
            <w:r w:rsidR="00400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находящихся </w:t>
            </w:r>
            <w:r w:rsidRPr="00D57964">
              <w:rPr>
                <w:rFonts w:ascii="Times New Roman" w:hAnsi="Times New Roman" w:cs="Times New Roman"/>
                <w:bCs/>
                <w:sz w:val="24"/>
                <w:szCs w:val="24"/>
              </w:rPr>
              <w:t>в перечн</w:t>
            </w:r>
            <w:r w:rsidR="00400FA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57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имущества, предназначенных для передачи во владение и (или) пользование СМСП и самозанятым лицам Карталинского муниципального округа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9F04F" w14:textId="4C04E556" w:rsidR="00B51EB5" w:rsidRPr="00D57964" w:rsidRDefault="00B51EB5" w:rsidP="006E41F8">
            <w:pPr>
              <w:spacing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ПКМП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FB71" w14:textId="550AD8C6" w:rsidR="00B51EB5" w:rsidRPr="00D57964" w:rsidRDefault="00B51EB5" w:rsidP="006E41F8">
            <w:pPr>
              <w:spacing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D160" w14:textId="50D69C5E" w:rsidR="00B51EB5" w:rsidRPr="00D57964" w:rsidRDefault="00EF01F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39F8" w14:textId="5439A6B4" w:rsidR="00B51EB5" w:rsidRPr="00D57964" w:rsidRDefault="00EF01F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E716" w14:textId="42BD2F17" w:rsidR="00B51EB5" w:rsidRPr="00D57964" w:rsidRDefault="00EF01F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2AE8" w14:textId="6EC46E2D" w:rsidR="00B51EB5" w:rsidRPr="00D57964" w:rsidRDefault="00EF01F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E01E" w14:textId="00C3B8FA" w:rsidR="00B51EB5" w:rsidRPr="00D57964" w:rsidRDefault="00EF01F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D6EE" w14:textId="6F9BEF69" w:rsidR="00B51EB5" w:rsidRPr="00D57964" w:rsidRDefault="00EF01F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685E" w14:textId="1D446013" w:rsidR="00B51EB5" w:rsidRPr="00D57964" w:rsidRDefault="00EF01F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9405" w14:textId="632674EB" w:rsidR="00B51EB5" w:rsidRPr="00D57964" w:rsidRDefault="00EF01F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74A9" w14:textId="5560482A" w:rsidR="00B51EB5" w:rsidRPr="00D57964" w:rsidRDefault="00EF01F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4026" w14:textId="69BD6991" w:rsidR="00B51EB5" w:rsidRPr="00D57964" w:rsidRDefault="00EF01F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D9F5" w14:textId="2287D89D" w:rsidR="00B51EB5" w:rsidRPr="00D57964" w:rsidRDefault="00EF01F5" w:rsidP="006E41F8">
            <w:pPr>
              <w:spacing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1E9" w14:textId="67FD5223" w:rsidR="00B51EB5" w:rsidRPr="00D57964" w:rsidRDefault="00EF01F5" w:rsidP="006E41F8">
            <w:pPr>
              <w:spacing w:line="240" w:lineRule="atLeast"/>
              <w:ind w:lef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</w:tbl>
    <w:p w14:paraId="2BB6844D" w14:textId="77777777" w:rsidR="00D6030B" w:rsidRDefault="00D6030B" w:rsidP="00CD7A98">
      <w:pPr>
        <w:pStyle w:val="a6"/>
        <w:contextualSpacing/>
      </w:pPr>
    </w:p>
    <w:p w14:paraId="1F9AB7B7" w14:textId="77777777" w:rsidR="001A0588" w:rsidRDefault="001A0588" w:rsidP="001A0588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CD74F9A" w14:textId="38A15084" w:rsidR="00D6030B" w:rsidRPr="001A0588" w:rsidRDefault="001A0588" w:rsidP="001A0588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E573B" w:rsidRPr="001A0588">
        <w:rPr>
          <w:rFonts w:ascii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3370C1DD" w14:textId="07C9FBCE" w:rsidR="00A1499E" w:rsidRDefault="00A1499E" w:rsidP="001A0588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276"/>
        <w:gridCol w:w="1417"/>
        <w:gridCol w:w="1134"/>
        <w:gridCol w:w="1134"/>
        <w:gridCol w:w="1134"/>
        <w:gridCol w:w="1701"/>
        <w:gridCol w:w="2835"/>
      </w:tblGrid>
      <w:tr w:rsidR="00A1499E" w14:paraId="500858F5" w14:textId="77777777" w:rsidTr="006E41F8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F963" w14:textId="77777777" w:rsidR="005D13D8" w:rsidRDefault="00A1499E" w:rsidP="00B77037">
            <w:pPr>
              <w:spacing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2FD012B" w14:textId="27D555F9" w:rsidR="00A1499E" w:rsidRPr="00B95DC8" w:rsidRDefault="00A1499E" w:rsidP="00B77037">
            <w:pPr>
              <w:spacing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C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A730" w14:textId="77777777" w:rsidR="00A1499E" w:rsidRPr="00B95DC8" w:rsidRDefault="00A1499E" w:rsidP="00B77037">
            <w:pPr>
              <w:spacing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C8">
              <w:rPr>
                <w:rFonts w:ascii="Times New Roman" w:hAnsi="Times New Roman" w:cs="Times New Roman"/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AABC" w14:textId="77777777" w:rsidR="00A1499E" w:rsidRPr="00B95DC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C8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E762" w14:textId="77777777" w:rsidR="00A1499E" w:rsidRPr="00B95DC8" w:rsidRDefault="00A1499E" w:rsidP="00B77037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C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6274" w14:textId="77777777" w:rsidR="00A1499E" w:rsidRPr="00B95DC8" w:rsidRDefault="00A1499E" w:rsidP="00B77037">
            <w:pPr>
              <w:spacing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C8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03C2" w14:textId="77777777" w:rsidR="00A1499E" w:rsidRPr="00B95DC8" w:rsidRDefault="00A1499E" w:rsidP="00B77037">
            <w:pPr>
              <w:spacing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C8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20FD" w14:textId="77777777" w:rsidR="00A1499E" w:rsidRPr="00B95DC8" w:rsidRDefault="00A1499E" w:rsidP="00B77037">
            <w:pPr>
              <w:spacing w:after="60" w:line="240" w:lineRule="atLeast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vertAlign w:val="superscript"/>
              </w:rPr>
            </w:pPr>
            <w:r w:rsidRPr="00B95DC8"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A1499E" w14:paraId="6A87D6F6" w14:textId="77777777" w:rsidTr="006E41F8">
        <w:trPr>
          <w:trHeight w:val="3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A10B" w14:textId="77777777" w:rsidR="00A1499E" w:rsidRDefault="00A1499E" w:rsidP="00B77037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0E5F" w14:textId="77777777" w:rsidR="00A1499E" w:rsidRDefault="00A1499E" w:rsidP="00B77037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113A" w14:textId="77777777" w:rsidR="00A1499E" w:rsidRDefault="00A1499E" w:rsidP="00B77037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2C1F" w14:textId="73F2BCC9" w:rsidR="00A1499E" w:rsidRPr="00B95DC8" w:rsidRDefault="00A1499E" w:rsidP="00B77037">
            <w:pPr>
              <w:spacing w:after="6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C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D1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D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7867" w14:textId="42416D8B" w:rsidR="00A1499E" w:rsidRPr="00B95DC8" w:rsidRDefault="00A1499E" w:rsidP="00B77037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B95DC8">
              <w:rPr>
                <w:sz w:val="24"/>
                <w:szCs w:val="24"/>
              </w:rPr>
              <w:t>2026</w:t>
            </w:r>
            <w:r w:rsidR="005D13D8">
              <w:rPr>
                <w:sz w:val="24"/>
                <w:szCs w:val="24"/>
              </w:rPr>
              <w:t xml:space="preserve"> </w:t>
            </w:r>
            <w:r w:rsidRPr="00B95DC8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EAC6" w14:textId="63145785" w:rsidR="00A1499E" w:rsidRPr="00B95DC8" w:rsidRDefault="00A1499E" w:rsidP="00B77037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B95DC8">
              <w:rPr>
                <w:sz w:val="24"/>
                <w:szCs w:val="24"/>
              </w:rPr>
              <w:t>2027</w:t>
            </w:r>
            <w:r w:rsidR="005D13D8">
              <w:rPr>
                <w:sz w:val="24"/>
                <w:szCs w:val="24"/>
              </w:rPr>
              <w:t xml:space="preserve"> </w:t>
            </w:r>
            <w:r w:rsidRPr="00B95DC8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6B8C" w14:textId="1E6E63FB" w:rsidR="00A1499E" w:rsidRPr="00B95DC8" w:rsidRDefault="00A1499E" w:rsidP="00B77037">
            <w:pPr>
              <w:pStyle w:val="a6"/>
              <w:contextualSpacing/>
              <w:jc w:val="center"/>
              <w:rPr>
                <w:sz w:val="24"/>
                <w:szCs w:val="24"/>
              </w:rPr>
            </w:pPr>
            <w:r w:rsidRPr="00B95DC8">
              <w:rPr>
                <w:sz w:val="24"/>
                <w:szCs w:val="24"/>
              </w:rPr>
              <w:t>2028</w:t>
            </w:r>
            <w:r w:rsidR="005D13D8">
              <w:rPr>
                <w:sz w:val="24"/>
                <w:szCs w:val="24"/>
              </w:rPr>
              <w:t xml:space="preserve"> </w:t>
            </w:r>
            <w:r w:rsidRPr="00B95DC8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CF6D" w14:textId="77777777" w:rsidR="00A1499E" w:rsidRDefault="00A1499E" w:rsidP="00B77037">
            <w:pPr>
              <w:spacing w:after="60" w:line="240" w:lineRule="atLeast"/>
              <w:contextualSpacing/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3BDA" w14:textId="77777777" w:rsidR="00A1499E" w:rsidRDefault="00A1499E" w:rsidP="00B77037">
            <w:pPr>
              <w:spacing w:after="60" w:line="240" w:lineRule="atLeast"/>
              <w:contextualSpacing/>
              <w:jc w:val="center"/>
            </w:pPr>
          </w:p>
        </w:tc>
      </w:tr>
      <w:tr w:rsidR="00A1499E" w14:paraId="54E156BB" w14:textId="77777777" w:rsidTr="000348ED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811E" w14:textId="77777777" w:rsidR="00A1499E" w:rsidRPr="005D13D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3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4F5C" w14:textId="77777777" w:rsidR="00A1499E" w:rsidRPr="005D13D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3D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92E" w14:textId="77777777" w:rsidR="00A1499E" w:rsidRPr="005D13D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3D8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6381" w14:textId="77777777" w:rsidR="00A1499E" w:rsidRPr="005D13D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3D8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  <w:p w14:paraId="2ED95F66" w14:textId="268C2E8C" w:rsidR="00A1499E" w:rsidRPr="005D13D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AB49" w14:textId="29452249" w:rsidR="00A1499E" w:rsidRPr="005D13D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3D8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0A8D" w14:textId="46179D64" w:rsidR="00A1499E" w:rsidRPr="005D13D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3D8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C6E1" w14:textId="32F6A8CF" w:rsidR="00A1499E" w:rsidRPr="005D13D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3D8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  <w:p w14:paraId="59E1EFAC" w14:textId="4D43B55E" w:rsidR="00A1499E" w:rsidRPr="005D13D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7439" w14:textId="6FE49DAB" w:rsidR="00A1499E" w:rsidRPr="005D13D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3D8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8745" w14:textId="015E2D72" w:rsidR="00A1499E" w:rsidRPr="005D13D8" w:rsidRDefault="00A1499E" w:rsidP="00B7703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3D8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577D26" w14:paraId="4889CC18" w14:textId="77777777" w:rsidTr="006E41F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FF66" w14:textId="236CDD59" w:rsidR="00577D26" w:rsidRPr="00B276CB" w:rsidRDefault="00577D26" w:rsidP="00A1499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E692" w14:textId="7302FE13" w:rsidR="009D26A9" w:rsidRPr="009D26A9" w:rsidRDefault="009D26A9" w:rsidP="009D26A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E6582">
              <w:rPr>
                <w:rFonts w:ascii="Times New Roman" w:hAnsi="Times New Roman"/>
                <w:sz w:val="24"/>
                <w:szCs w:val="24"/>
              </w:rPr>
              <w:t>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участия в </w:t>
            </w:r>
            <w:r w:rsidRPr="00C729DB">
              <w:rPr>
                <w:rFonts w:ascii="Times New Roman" w:hAnsi="Times New Roman"/>
                <w:sz w:val="24"/>
                <w:szCs w:val="24"/>
              </w:rPr>
              <w:t>ярмарках, конкурсах, выставках, форумах и мероприятиях местного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B28AF5" w14:textId="5D221282" w:rsidR="00577D26" w:rsidRPr="00577D26" w:rsidRDefault="00577D26" w:rsidP="00577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D26" w14:paraId="1F82F76D" w14:textId="77777777" w:rsidTr="006E41F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BDE2" w14:textId="2BC4D9D8" w:rsidR="00577D26" w:rsidRPr="005D13D8" w:rsidRDefault="00577D26" w:rsidP="00A1499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3D8">
              <w:rPr>
                <w:rFonts w:ascii="Times New Roman" w:hAnsi="Times New Roman" w:cs="Times New Roman"/>
              </w:rPr>
              <w:t>1.1</w:t>
            </w:r>
            <w:r w:rsidR="00DA48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415F" w14:textId="77777777" w:rsidR="00577D26" w:rsidRPr="008D6CCA" w:rsidRDefault="00577D26" w:rsidP="005D13D8">
            <w:pPr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проведенных</w:t>
            </w:r>
          </w:p>
          <w:p w14:paraId="08949D40" w14:textId="77777777" w:rsidR="00577D26" w:rsidRPr="008D6CCA" w:rsidRDefault="00577D26" w:rsidP="005D13D8">
            <w:pPr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 xml:space="preserve">мероприятий,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семинаров, тренингов,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конференций, курсов, «круглых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 xml:space="preserve">столов»,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мастер-классов, форума, конкурсов,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совещаний по</w:t>
            </w:r>
          </w:p>
          <w:p w14:paraId="30275494" w14:textId="48615B85" w:rsidR="00577D26" w:rsidRPr="007558B2" w:rsidRDefault="00577D26" w:rsidP="005D13D8">
            <w:pPr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вопросам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предпринимательс</w:t>
            </w:r>
            <w:r>
              <w:rPr>
                <w:rFonts w:ascii="Times New Roman" w:hAnsi="Times New Roman"/>
                <w:sz w:val="24"/>
                <w:szCs w:val="24"/>
              </w:rPr>
              <w:t>кой деятельности, организация ярмарок для субъектов малого и среднего предпринимательства и самозанятых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848F" w14:textId="78E818AC" w:rsidR="00577D26" w:rsidRPr="00A93949" w:rsidRDefault="00A93949" w:rsidP="00A1499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устанавливается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5723" w14:textId="18672D26" w:rsidR="00577D26" w:rsidRPr="00A93949" w:rsidRDefault="00A93949" w:rsidP="00A1499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B6DA" w14:textId="493BD1C3" w:rsidR="00577D26" w:rsidRPr="00A93949" w:rsidRDefault="00A93949" w:rsidP="00A1499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A92" w14:textId="16EB0035" w:rsidR="00577D26" w:rsidRPr="00A93949" w:rsidRDefault="00A93949" w:rsidP="00A1499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908E" w14:textId="5073A6FA" w:rsidR="00577D26" w:rsidRPr="00A93949" w:rsidRDefault="00A93949" w:rsidP="00A1499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764B" w14:textId="38B912D6" w:rsidR="00577D26" w:rsidRPr="00DA77C6" w:rsidRDefault="00577D26" w:rsidP="00A1499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7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9CC5" w14:textId="77777777" w:rsidR="007F3388" w:rsidRPr="007F3388" w:rsidRDefault="007F3388" w:rsidP="007F3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88">
              <w:rPr>
                <w:rFonts w:ascii="Times New Roman" w:hAnsi="Times New Roman"/>
                <w:sz w:val="24"/>
                <w:szCs w:val="24"/>
              </w:rPr>
              <w:t>Увеличение количества рабочих мест</w:t>
            </w:r>
          </w:p>
          <w:p w14:paraId="2EFE1932" w14:textId="77777777" w:rsidR="007F3388" w:rsidRPr="007F3388" w:rsidRDefault="007F3388" w:rsidP="007F3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88">
              <w:rPr>
                <w:rFonts w:ascii="Times New Roman" w:hAnsi="Times New Roman"/>
                <w:sz w:val="24"/>
                <w:szCs w:val="24"/>
              </w:rPr>
              <w:t>СМСП;</w:t>
            </w:r>
          </w:p>
          <w:p w14:paraId="65194EA8" w14:textId="77777777" w:rsidR="007F3388" w:rsidRPr="007F3388" w:rsidRDefault="007F3388" w:rsidP="007F3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88">
              <w:rPr>
                <w:rFonts w:ascii="Times New Roman" w:hAnsi="Times New Roman"/>
                <w:sz w:val="24"/>
                <w:szCs w:val="24"/>
              </w:rPr>
              <w:t>Рост числа СМСП и самозанятых;</w:t>
            </w:r>
          </w:p>
          <w:p w14:paraId="211CFB13" w14:textId="77777777" w:rsidR="007F3388" w:rsidRPr="007F3388" w:rsidRDefault="007F3388" w:rsidP="007F3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88">
              <w:rPr>
                <w:rFonts w:ascii="Times New Roman" w:hAnsi="Times New Roman"/>
                <w:sz w:val="24"/>
                <w:szCs w:val="24"/>
              </w:rPr>
              <w:t>Формирование положительного имиджа</w:t>
            </w:r>
          </w:p>
          <w:p w14:paraId="247B0BDE" w14:textId="6FD8C1D2" w:rsidR="00577D26" w:rsidRPr="007F3388" w:rsidRDefault="007F3388" w:rsidP="007F3388">
            <w:pPr>
              <w:spacing w:line="240" w:lineRule="atLeast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7F3388">
              <w:rPr>
                <w:rFonts w:ascii="Times New Roman" w:hAnsi="Times New Roman"/>
                <w:sz w:val="24"/>
                <w:szCs w:val="24"/>
              </w:rPr>
              <w:t>малого и среднего предпринимательства Карталинского муниципального округа</w:t>
            </w:r>
          </w:p>
        </w:tc>
      </w:tr>
      <w:tr w:rsidR="004B184C" w14:paraId="2E7B743C" w14:textId="77777777" w:rsidTr="006E41F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4DA8" w14:textId="658F3AD7" w:rsidR="004B184C" w:rsidRPr="00B276CB" w:rsidRDefault="004B184C" w:rsidP="00A1499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5BB1" w14:textId="6B8BA8F9" w:rsidR="004B184C" w:rsidRPr="007F3388" w:rsidRDefault="00B276CB" w:rsidP="00B276CB">
            <w:pPr>
              <w:rPr>
                <w:rFonts w:ascii="Times New Roman" w:hAnsi="Times New Roman"/>
                <w:sz w:val="24"/>
                <w:szCs w:val="24"/>
              </w:rPr>
            </w:pPr>
            <w:r w:rsidRPr="00B276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84C" w:rsidRPr="007341C6">
              <w:rPr>
                <w:rFonts w:ascii="Times New Roman" w:hAnsi="Times New Roman"/>
                <w:sz w:val="24"/>
                <w:szCs w:val="24"/>
              </w:rPr>
              <w:t>Обеспечение имущественной</w:t>
            </w:r>
            <w:r w:rsidR="004B1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84C" w:rsidRPr="007341C6">
              <w:rPr>
                <w:rFonts w:ascii="Times New Roman" w:hAnsi="Times New Roman"/>
                <w:sz w:val="24"/>
                <w:szCs w:val="24"/>
              </w:rPr>
              <w:t>поддержки СМСП и самозанятых лиц</w:t>
            </w:r>
          </w:p>
        </w:tc>
      </w:tr>
      <w:tr w:rsidR="004B184C" w14:paraId="070DBB0B" w14:textId="77777777" w:rsidTr="000348E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0139" w14:textId="39E60D89" w:rsidR="004B184C" w:rsidRPr="00DA4821" w:rsidRDefault="004B184C" w:rsidP="004B184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2.1</w:t>
            </w:r>
            <w:r w:rsidR="00DA4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C07E" w14:textId="724405D3" w:rsidR="004B184C" w:rsidRPr="008D6CCA" w:rsidRDefault="004B184C" w:rsidP="005D1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оличества объектов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>имущества</w:t>
            </w:r>
            <w:r w:rsidR="00400FA0">
              <w:rPr>
                <w:rFonts w:ascii="Times New Roman" w:hAnsi="Times New Roman"/>
                <w:bCs/>
                <w:sz w:val="24"/>
                <w:szCs w:val="24"/>
              </w:rPr>
              <w:t>, находящихся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в перечн</w:t>
            </w:r>
            <w:r w:rsidR="00400FA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>имущества, предназначенных для передачи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владение и (или) 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пользование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СМСП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и самозанятым лицам Карталинского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AB58" w14:textId="17053E08" w:rsidR="004B184C" w:rsidRDefault="004B184C" w:rsidP="004B184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устанавливается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1553" w14:textId="60AD07E8" w:rsidR="004B184C" w:rsidRPr="004B184C" w:rsidRDefault="004B184C" w:rsidP="004B184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007F" w14:textId="69152991" w:rsidR="004B184C" w:rsidRPr="004B184C" w:rsidRDefault="004B184C" w:rsidP="004B184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DEFB" w14:textId="6BE89B28" w:rsidR="004B184C" w:rsidRPr="004B184C" w:rsidRDefault="004B184C" w:rsidP="004B184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0AAB" w14:textId="5595348F" w:rsidR="004B184C" w:rsidRPr="004B184C" w:rsidRDefault="004B184C" w:rsidP="004B184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008A" w14:textId="361BF629" w:rsidR="004B184C" w:rsidRPr="00DA77C6" w:rsidRDefault="004B184C" w:rsidP="004B184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4F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378A" w14:textId="77777777" w:rsidR="00DA63DA" w:rsidRPr="007F3388" w:rsidRDefault="00DA63DA" w:rsidP="00DA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88">
              <w:rPr>
                <w:rFonts w:ascii="Times New Roman" w:hAnsi="Times New Roman"/>
                <w:sz w:val="24"/>
                <w:szCs w:val="24"/>
              </w:rPr>
              <w:t>Увеличение количества рабочих мест</w:t>
            </w:r>
          </w:p>
          <w:p w14:paraId="2713A84A" w14:textId="77777777" w:rsidR="00DA63DA" w:rsidRPr="007F3388" w:rsidRDefault="00DA63DA" w:rsidP="00DA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88">
              <w:rPr>
                <w:rFonts w:ascii="Times New Roman" w:hAnsi="Times New Roman"/>
                <w:sz w:val="24"/>
                <w:szCs w:val="24"/>
              </w:rPr>
              <w:t>СМСП;</w:t>
            </w:r>
          </w:p>
          <w:p w14:paraId="382BDBCD" w14:textId="77777777" w:rsidR="00DA63DA" w:rsidRPr="007F3388" w:rsidRDefault="00DA63DA" w:rsidP="00DA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88">
              <w:rPr>
                <w:rFonts w:ascii="Times New Roman" w:hAnsi="Times New Roman"/>
                <w:sz w:val="24"/>
                <w:szCs w:val="24"/>
              </w:rPr>
              <w:t>Рост числа СМСП и самозанятых;</w:t>
            </w:r>
          </w:p>
          <w:p w14:paraId="059C14CD" w14:textId="77777777" w:rsidR="00DA63DA" w:rsidRPr="007F3388" w:rsidRDefault="00DA63DA" w:rsidP="00DA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88">
              <w:rPr>
                <w:rFonts w:ascii="Times New Roman" w:hAnsi="Times New Roman"/>
                <w:sz w:val="24"/>
                <w:szCs w:val="24"/>
              </w:rPr>
              <w:t>Формирование положительного имиджа</w:t>
            </w:r>
          </w:p>
          <w:p w14:paraId="36416D60" w14:textId="4FD6C155" w:rsidR="004B184C" w:rsidRPr="007F3388" w:rsidRDefault="00DA63DA" w:rsidP="00DA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388">
              <w:rPr>
                <w:rFonts w:ascii="Times New Roman" w:hAnsi="Times New Roman"/>
                <w:sz w:val="24"/>
                <w:szCs w:val="24"/>
              </w:rPr>
              <w:t>малого и среднего предпринимательства Карталинского муниципального округа</w:t>
            </w:r>
          </w:p>
        </w:tc>
      </w:tr>
    </w:tbl>
    <w:p w14:paraId="4167B27A" w14:textId="77777777" w:rsidR="001A0588" w:rsidRDefault="001A0588" w:rsidP="001A0588">
      <w:pPr>
        <w:pStyle w:val="a4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3FAA506B" w14:textId="3EE063F6" w:rsidR="00B837C5" w:rsidRPr="001A0588" w:rsidRDefault="001A0588" w:rsidP="001A0588">
      <w:pPr>
        <w:pStyle w:val="a4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1A0588">
        <w:rPr>
          <w:rFonts w:ascii="Times New Roman" w:hAnsi="Times New Roman" w:cs="Times New Roman"/>
          <w:sz w:val="24"/>
          <w:szCs w:val="24"/>
        </w:rPr>
        <w:t xml:space="preserve">5. </w:t>
      </w:r>
      <w:r w:rsidR="00B837C5" w:rsidRPr="001A0588">
        <w:rPr>
          <w:rFonts w:ascii="Times New Roman" w:hAnsi="Times New Roman" w:cs="Times New Roman"/>
          <w:sz w:val="24"/>
          <w:szCs w:val="24"/>
        </w:rPr>
        <w:t>Финансовое обеспечение</w:t>
      </w:r>
    </w:p>
    <w:p w14:paraId="6B8AC9B3" w14:textId="77777777" w:rsidR="007C40F7" w:rsidRPr="001A0588" w:rsidRDefault="007C40F7" w:rsidP="001A0588">
      <w:pPr>
        <w:pStyle w:val="a4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147" w:type="dxa"/>
        <w:tblLook w:val="0000" w:firstRow="0" w:lastRow="0" w:firstColumn="0" w:lastColumn="0" w:noHBand="0" w:noVBand="0"/>
      </w:tblPr>
      <w:tblGrid>
        <w:gridCol w:w="7372"/>
        <w:gridCol w:w="2126"/>
        <w:gridCol w:w="1841"/>
        <w:gridCol w:w="1561"/>
        <w:gridCol w:w="1559"/>
      </w:tblGrid>
      <w:tr w:rsidR="00B837C5" w14:paraId="07DAD8FA" w14:textId="77777777" w:rsidTr="00D57964">
        <w:trPr>
          <w:trHeight w:val="990"/>
        </w:trPr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C5D7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EC244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799B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14:paraId="49E8ED0D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837C5" w14:paraId="0C36A991" w14:textId="77777777" w:rsidTr="00D57964">
        <w:trPr>
          <w:trHeight w:val="311"/>
        </w:trPr>
        <w:tc>
          <w:tcPr>
            <w:tcW w:w="7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ACB5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9D4E" w14:textId="3B4FB23F" w:rsidR="00B837C5" w:rsidRPr="0016663B" w:rsidRDefault="00B837C5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16663B">
              <w:rPr>
                <w:sz w:val="24"/>
                <w:szCs w:val="24"/>
              </w:rPr>
              <w:t>2026 год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956C" w14:textId="7790915C" w:rsidR="00B837C5" w:rsidRPr="0016663B" w:rsidRDefault="00B837C5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16663B">
              <w:rPr>
                <w:sz w:val="24"/>
                <w:szCs w:val="24"/>
              </w:rPr>
              <w:t>2027 год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3324" w14:textId="36EBB964" w:rsidR="00B837C5" w:rsidRPr="0016663B" w:rsidRDefault="00B837C5" w:rsidP="00B77037">
            <w:pPr>
              <w:pStyle w:val="a6"/>
              <w:jc w:val="center"/>
              <w:rPr>
                <w:sz w:val="24"/>
                <w:szCs w:val="24"/>
              </w:rPr>
            </w:pPr>
            <w:r w:rsidRPr="0016663B">
              <w:rPr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BCEC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B837C5" w14:paraId="6984DFE9" w14:textId="77777777" w:rsidTr="00D57964">
        <w:trPr>
          <w:trHeight w:val="82"/>
        </w:trPr>
        <w:tc>
          <w:tcPr>
            <w:tcW w:w="7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CE82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18DC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7C47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66CB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39A9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37C5" w14:paraId="63469B64" w14:textId="77777777" w:rsidTr="00D57964">
        <w:trPr>
          <w:trHeight w:val="52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4C77" w14:textId="77777777" w:rsidR="00B837C5" w:rsidRPr="0016663B" w:rsidRDefault="00B837C5" w:rsidP="00B837C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комплекса процессных</w:t>
            </w:r>
          </w:p>
          <w:p w14:paraId="298ECD7B" w14:textId="6D62BA3F" w:rsidR="00B837C5" w:rsidRPr="0016663B" w:rsidRDefault="00B837C5" w:rsidP="00B837C5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A75F" w14:textId="3FFC43CD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D07D" w14:textId="14E63780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113E" w14:textId="5B5CA869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5C73" w14:textId="53159D85" w:rsidR="00B837C5" w:rsidRPr="0016663B" w:rsidRDefault="008F3A32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37C5" w:rsidRPr="0016663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B837C5" w14:paraId="49FE45CF" w14:textId="77777777" w:rsidTr="00D57964">
        <w:trPr>
          <w:trHeight w:val="404"/>
        </w:trPr>
        <w:tc>
          <w:tcPr>
            <w:tcW w:w="7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2F96" w14:textId="6ABC525D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4251" w14:textId="68612A65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F971" w14:textId="6E73BE23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19A0" w14:textId="374B30AE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E419" w14:textId="264ACBB1" w:rsidR="00B837C5" w:rsidRPr="0016663B" w:rsidRDefault="008F3A32" w:rsidP="00B77037">
            <w:pPr>
              <w:tabs>
                <w:tab w:val="left" w:pos="3840"/>
                <w:tab w:val="left" w:pos="3969"/>
                <w:tab w:val="center" w:pos="48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37C5" w:rsidRPr="0016663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B837C5" w14:paraId="4C779AAA" w14:textId="77777777" w:rsidTr="00D57964">
        <w:trPr>
          <w:trHeight w:val="423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EEEA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633F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325E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08C2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AE55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37C5" w14:paraId="4B4E1F09" w14:textId="77777777" w:rsidTr="00D57964">
        <w:trPr>
          <w:trHeight w:val="415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56E8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D261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B3BF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7E6E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05D9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37C5" w14:paraId="021BA18A" w14:textId="77777777" w:rsidTr="00D57964">
        <w:trPr>
          <w:trHeight w:val="421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87DF" w14:textId="52DE2599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1.3. Средства бюджета округа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2331" w14:textId="24D3BD43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FCF2" w14:textId="01E8CC36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AA5A" w14:textId="26F18D1E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21C0" w14:textId="089B3A6B" w:rsidR="00B837C5" w:rsidRPr="0016663B" w:rsidRDefault="008F3A32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37C5" w:rsidRPr="0016663B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B837C5" w14:paraId="2E10BB70" w14:textId="77777777" w:rsidTr="00D57964">
        <w:trPr>
          <w:trHeight w:val="41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D5FD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2. 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739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06EF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E5A0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0D0E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37C5" w14:paraId="6B0CC26F" w14:textId="77777777" w:rsidTr="00D57964">
        <w:trPr>
          <w:trHeight w:val="419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7A00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Налоговые расходы (</w:t>
            </w:r>
            <w:proofErr w:type="spellStart"/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2252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9934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2B91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450C" w14:textId="77777777" w:rsidR="00B837C5" w:rsidRPr="0016663B" w:rsidRDefault="00B837C5" w:rsidP="00B77037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66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4C73EC7" w14:textId="4E51C4CA" w:rsidR="00B837C5" w:rsidRDefault="00B837C5" w:rsidP="00B837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B4CEC4" w14:textId="77777777" w:rsidR="006E41F8" w:rsidRDefault="006E41F8" w:rsidP="001A0588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1501B5D" w14:textId="77777777" w:rsidR="005A29B9" w:rsidRDefault="005A29B9" w:rsidP="001A0588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1F7577E" w14:textId="5E4C546F" w:rsidR="00FA55C8" w:rsidRPr="001A0588" w:rsidRDefault="001A0588" w:rsidP="001A0588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FA55C8" w:rsidRPr="001A0588">
        <w:rPr>
          <w:rFonts w:ascii="Times New Roman" w:hAnsi="Times New Roman" w:cs="Times New Roman"/>
          <w:sz w:val="24"/>
          <w:szCs w:val="24"/>
        </w:rPr>
        <w:t>План реализации комплекса процессных мероприятий</w:t>
      </w:r>
    </w:p>
    <w:p w14:paraId="061E108A" w14:textId="77777777" w:rsidR="00CD7A98" w:rsidRPr="001A0588" w:rsidRDefault="00CD7A98" w:rsidP="00CD7A9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147" w:type="dxa"/>
        <w:tblLook w:val="01E0" w:firstRow="1" w:lastRow="1" w:firstColumn="1" w:lastColumn="1" w:noHBand="0" w:noVBand="0"/>
      </w:tblPr>
      <w:tblGrid>
        <w:gridCol w:w="7199"/>
        <w:gridCol w:w="1958"/>
        <w:gridCol w:w="3028"/>
        <w:gridCol w:w="2274"/>
      </w:tblGrid>
      <w:tr w:rsidR="00FA55C8" w14:paraId="56FF19D2" w14:textId="77777777" w:rsidTr="002913DC">
        <w:trPr>
          <w:trHeight w:val="87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3F6D" w14:textId="77777777" w:rsidR="00FA55C8" w:rsidRPr="00B2565D" w:rsidRDefault="00FA55C8" w:rsidP="00B7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5D">
              <w:rPr>
                <w:rFonts w:ascii="Times New Roman" w:hAnsi="Times New Roman" w:cs="Times New Roman"/>
                <w:sz w:val="24"/>
                <w:szCs w:val="24"/>
              </w:rPr>
              <w:t>Задача, мероприятие (результат) /</w:t>
            </w:r>
          </w:p>
          <w:p w14:paraId="4330E315" w14:textId="77777777" w:rsidR="00FA55C8" w:rsidRPr="00B2565D" w:rsidRDefault="00FA55C8" w:rsidP="00B7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5D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7618" w14:textId="77777777" w:rsidR="00FA55C8" w:rsidRPr="00B2565D" w:rsidRDefault="00FA55C8" w:rsidP="00B7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5D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4BEB" w14:textId="77777777" w:rsidR="00FA55C8" w:rsidRPr="00B2565D" w:rsidRDefault="00FA55C8" w:rsidP="00B7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5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14:paraId="4A7417A4" w14:textId="77777777" w:rsidR="00FA55C8" w:rsidRPr="00B2565D" w:rsidRDefault="00FA55C8" w:rsidP="00B7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BAEE" w14:textId="77777777" w:rsidR="00FA55C8" w:rsidRPr="00B2565D" w:rsidRDefault="00FA55C8" w:rsidP="00B7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5D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</w:tr>
      <w:tr w:rsidR="00FA55C8" w14:paraId="3C006F0B" w14:textId="77777777" w:rsidTr="002913DC">
        <w:trPr>
          <w:trHeight w:val="273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7392" w14:textId="77777777" w:rsidR="00FA55C8" w:rsidRPr="00B2565D" w:rsidRDefault="00FA55C8" w:rsidP="00B7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5931" w14:textId="77777777" w:rsidR="00FA55C8" w:rsidRPr="00B2565D" w:rsidRDefault="00FA55C8" w:rsidP="00B7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8CA2" w14:textId="77777777" w:rsidR="00FA55C8" w:rsidRPr="00B2565D" w:rsidRDefault="00FA55C8" w:rsidP="00B7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08E8" w14:textId="77777777" w:rsidR="00FA55C8" w:rsidRPr="00B2565D" w:rsidRDefault="00FA55C8" w:rsidP="00B7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55C8" w14:paraId="54AC57E3" w14:textId="77777777" w:rsidTr="002913DC">
        <w:trPr>
          <w:trHeight w:val="517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30FF" w14:textId="72B6643B" w:rsidR="006D4599" w:rsidRPr="009D26A9" w:rsidRDefault="006D4599" w:rsidP="006D459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9D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E6582">
              <w:rPr>
                <w:rFonts w:ascii="Times New Roman" w:hAnsi="Times New Roman"/>
                <w:sz w:val="24"/>
                <w:szCs w:val="24"/>
              </w:rPr>
              <w:t>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участия в </w:t>
            </w:r>
            <w:r w:rsidRPr="00C729DB">
              <w:rPr>
                <w:rFonts w:ascii="Times New Roman" w:hAnsi="Times New Roman"/>
                <w:sz w:val="24"/>
                <w:szCs w:val="24"/>
              </w:rPr>
              <w:t>ярмарках, конкурсах, выставках, форумах и мероприятиях местного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B0CCC3" w14:textId="10D9E29C" w:rsidR="00FA55C8" w:rsidRPr="00FA55C8" w:rsidRDefault="00FA55C8" w:rsidP="00FA5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5C8" w14:paraId="75F20F18" w14:textId="77777777" w:rsidTr="006E41F8">
        <w:trPr>
          <w:trHeight w:val="16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093B" w14:textId="6C18744F" w:rsidR="00FA55C8" w:rsidRPr="00FA55C8" w:rsidRDefault="00FA55C8" w:rsidP="00FA5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CC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проведенных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 xml:space="preserve">мероприятий,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семинаров, тренингов,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конференций, курсов, «круглых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 xml:space="preserve">столов»,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мастер-классов, форума, конкурсов,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совещаний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вопросам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A">
              <w:rPr>
                <w:rFonts w:ascii="Times New Roman" w:hAnsi="Times New Roman"/>
                <w:sz w:val="24"/>
                <w:szCs w:val="24"/>
              </w:rPr>
              <w:t>предпринимательс</w:t>
            </w:r>
            <w:r>
              <w:rPr>
                <w:rFonts w:ascii="Times New Roman" w:hAnsi="Times New Roman"/>
                <w:sz w:val="24"/>
                <w:szCs w:val="24"/>
              </w:rPr>
              <w:t>кой деятельности, организация ярмарок для субъектов малого и среднего предпринимательства и самозанятых лиц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CE6A" w14:textId="77777777" w:rsidR="00FA55C8" w:rsidRPr="00DA4821" w:rsidRDefault="00FA55C8" w:rsidP="00B770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8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71E7" w14:textId="7DD61173" w:rsidR="00FA55C8" w:rsidRPr="00DA4821" w:rsidRDefault="00FA55C8" w:rsidP="001C5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82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</w:t>
            </w:r>
            <w:r w:rsidR="00CD7A98" w:rsidRPr="00DA4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4821">
              <w:rPr>
                <w:rFonts w:ascii="Times New Roman" w:hAnsi="Times New Roman" w:cs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8A01" w14:textId="77777777" w:rsidR="00FA55C8" w:rsidRPr="00DA4821" w:rsidRDefault="00FA55C8" w:rsidP="00B77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8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FA55C8" w14:paraId="386B7A35" w14:textId="77777777" w:rsidTr="006E41F8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F78A" w14:textId="77777777" w:rsidR="00FA55C8" w:rsidRPr="00FA55C8" w:rsidRDefault="00FA55C8" w:rsidP="00B7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C8">
              <w:rPr>
                <w:rFonts w:ascii="Times New Roman" w:hAnsi="Times New Roman" w:cs="Times New Roman"/>
                <w:sz w:val="24"/>
                <w:szCs w:val="24"/>
              </w:rPr>
              <w:t>контрольные точки не предусмотрены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51A8" w14:textId="77777777" w:rsidR="00FA55C8" w:rsidRDefault="00FA55C8" w:rsidP="00B770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82C8" w14:textId="77777777" w:rsidR="00FA55C8" w:rsidRDefault="00FA55C8" w:rsidP="00B77037">
            <w:pPr>
              <w:jc w:val="center"/>
            </w:pPr>
            <w:r>
              <w:t>-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09F2" w14:textId="77777777" w:rsidR="00FA55C8" w:rsidRDefault="00FA55C8" w:rsidP="00B770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A55C8" w14:paraId="0E8FA55B" w14:textId="77777777" w:rsidTr="006E41F8">
        <w:trPr>
          <w:trHeight w:val="494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8F64" w14:textId="222536C2" w:rsidR="00FA55C8" w:rsidRDefault="00FA55C8" w:rsidP="00B77037">
            <w:pPr>
              <w:jc w:val="center"/>
              <w:rPr>
                <w:sz w:val="26"/>
                <w:szCs w:val="26"/>
              </w:rPr>
            </w:pP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в сфере регулирования деятельности СМСП и устранение административных барьеров в сфере развития предпринимательства</w:t>
            </w:r>
          </w:p>
        </w:tc>
      </w:tr>
      <w:tr w:rsidR="00FA55C8" w14:paraId="5E42D13D" w14:textId="77777777" w:rsidTr="006E41F8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50FD" w14:textId="77777777" w:rsidR="00FA55C8" w:rsidRPr="00623852" w:rsidRDefault="00FA55C8" w:rsidP="00FA5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нормативно правовых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актов Карталинского муниципального округа, затрагивающих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</w:p>
          <w:p w14:paraId="67839846" w14:textId="0DB5CFDB" w:rsidR="00FA55C8" w:rsidRPr="00FA55C8" w:rsidRDefault="00FA55C8" w:rsidP="00FA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деятельности, в отношении которых была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852">
              <w:rPr>
                <w:rFonts w:ascii="Times New Roman" w:hAnsi="Times New Roman" w:cs="Times New Roman"/>
                <w:sz w:val="24"/>
                <w:szCs w:val="24"/>
              </w:rPr>
              <w:t>проведена оценка регулирующего воздействия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A765" w14:textId="03E813CF" w:rsidR="00FA55C8" w:rsidRPr="00DA4821" w:rsidRDefault="00FA55C8" w:rsidP="00FA55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8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B218" w14:textId="79FA66A2" w:rsidR="00FA55C8" w:rsidRPr="00DA4821" w:rsidRDefault="00FA55C8" w:rsidP="00FA55C8">
            <w:pPr>
              <w:jc w:val="center"/>
              <w:rPr>
                <w:rFonts w:ascii="Times New Roman" w:hAnsi="Times New Roman" w:cs="Times New Roman"/>
              </w:rPr>
            </w:pPr>
            <w:r w:rsidRPr="00DA4821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</w:t>
            </w:r>
            <w:r w:rsidR="00CD7A98" w:rsidRPr="00DA4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4821">
              <w:rPr>
                <w:rFonts w:ascii="Times New Roman" w:hAnsi="Times New Roman" w:cs="Times New Roman"/>
                <w:sz w:val="24"/>
                <w:szCs w:val="24"/>
              </w:rPr>
              <w:t>дминистрации Карталинского муниципального округа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2BD8" w14:textId="794CAF42" w:rsidR="00FA55C8" w:rsidRPr="00DA4821" w:rsidRDefault="00FA55C8" w:rsidP="00FA55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8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FA55C8" w14:paraId="2717EEA6" w14:textId="77777777" w:rsidTr="006E41F8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0197" w14:textId="274037DC" w:rsidR="00FA55C8" w:rsidRPr="00FA55C8" w:rsidRDefault="00FA55C8" w:rsidP="00FA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C8">
              <w:rPr>
                <w:rFonts w:ascii="Times New Roman" w:hAnsi="Times New Roman" w:cs="Times New Roman"/>
                <w:sz w:val="24"/>
                <w:szCs w:val="24"/>
              </w:rPr>
              <w:t>контрольные точки не предусмотрены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DC56" w14:textId="65ABB3E2" w:rsidR="00FA55C8" w:rsidRPr="00FA55C8" w:rsidRDefault="00FA55C8" w:rsidP="00FA55C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D151" w14:textId="0720D174" w:rsidR="00FA55C8" w:rsidRPr="00FA55C8" w:rsidRDefault="00FA55C8" w:rsidP="00FA55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F6DA" w14:textId="110FF548" w:rsidR="00FA55C8" w:rsidRPr="00FA55C8" w:rsidRDefault="00FA55C8" w:rsidP="00FA55C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7E53EE" w14:paraId="50EE95F8" w14:textId="77777777" w:rsidTr="006E41F8">
        <w:trPr>
          <w:trHeight w:val="494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670F" w14:textId="72609D26" w:rsidR="007E53EE" w:rsidRPr="007E53EE" w:rsidRDefault="007E53EE" w:rsidP="00C819E6">
            <w:pPr>
              <w:jc w:val="center"/>
              <w:rPr>
                <w:sz w:val="26"/>
                <w:szCs w:val="26"/>
              </w:rPr>
            </w:pPr>
            <w:r w:rsidRPr="001F2F37">
              <w:rPr>
                <w:rFonts w:ascii="Times New Roman" w:hAnsi="Times New Roman"/>
                <w:sz w:val="24"/>
                <w:szCs w:val="24"/>
              </w:rPr>
              <w:t>Обеспечение имущественной поддержки СМСП и самозанятых</w:t>
            </w:r>
          </w:p>
        </w:tc>
      </w:tr>
      <w:tr w:rsidR="00503F9A" w14:paraId="4EF5C31D" w14:textId="77777777" w:rsidTr="006E41F8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1E95" w14:textId="771C6304" w:rsidR="00503F9A" w:rsidRPr="00FA55C8" w:rsidRDefault="00503F9A" w:rsidP="00503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оличества объектов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>имущества</w:t>
            </w:r>
            <w:r w:rsidR="00126163">
              <w:rPr>
                <w:rFonts w:ascii="Times New Roman" w:hAnsi="Times New Roman"/>
                <w:bCs/>
                <w:sz w:val="24"/>
                <w:szCs w:val="24"/>
              </w:rPr>
              <w:t>, находящихся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в перечн</w:t>
            </w:r>
            <w:r w:rsidR="00126163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>имущества, предназначенных для передачи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владение и (или) 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пользование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СМСП</w:t>
            </w:r>
            <w:r w:rsidRPr="005917B8">
              <w:rPr>
                <w:rFonts w:ascii="Times New Roman" w:hAnsi="Times New Roman"/>
                <w:bCs/>
                <w:sz w:val="24"/>
                <w:szCs w:val="24"/>
              </w:rPr>
              <w:t xml:space="preserve"> и самозанятым лицам Карталинского муниципального округа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1B3C" w14:textId="14178C64" w:rsidR="00503F9A" w:rsidRPr="00DA4821" w:rsidRDefault="00503F9A" w:rsidP="00503F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8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B638" w14:textId="31E45C4F" w:rsidR="00503F9A" w:rsidRPr="00DA4821" w:rsidRDefault="00503F9A" w:rsidP="00503F9A">
            <w:pPr>
              <w:jc w:val="center"/>
              <w:rPr>
                <w:rFonts w:ascii="Times New Roman" w:hAnsi="Times New Roman" w:cs="Times New Roman"/>
              </w:rPr>
            </w:pPr>
            <w:r w:rsidRPr="00DA4821"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округа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71FC" w14:textId="6E524995" w:rsidR="00503F9A" w:rsidRPr="00DA4821" w:rsidRDefault="000D2C4E" w:rsidP="00503F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A48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</w:tr>
      <w:tr w:rsidR="00503F9A" w14:paraId="76A6B9FD" w14:textId="77777777" w:rsidTr="002913DC">
        <w:trPr>
          <w:trHeight w:val="494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9181" w14:textId="682762B1" w:rsidR="00503F9A" w:rsidRDefault="00503F9A" w:rsidP="00503F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55C8">
              <w:rPr>
                <w:rFonts w:ascii="Times New Roman" w:hAnsi="Times New Roman" w:cs="Times New Roman"/>
                <w:sz w:val="24"/>
                <w:szCs w:val="24"/>
              </w:rPr>
              <w:t>контрольные точки не предусмотрены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F94D" w14:textId="4A0202E8" w:rsidR="00503F9A" w:rsidRPr="001C58B7" w:rsidRDefault="00503F9A" w:rsidP="00503F9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C721" w14:textId="4A36599E" w:rsidR="00503F9A" w:rsidRPr="001C58B7" w:rsidRDefault="00503F9A" w:rsidP="00503F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13C1" w14:textId="2218EC59" w:rsidR="00503F9A" w:rsidRPr="001C58B7" w:rsidRDefault="00503F9A" w:rsidP="00503F9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</w:tbl>
    <w:p w14:paraId="6BAA8D65" w14:textId="24111ADA" w:rsidR="00FA55C8" w:rsidRDefault="00FA55C8" w:rsidP="00B837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3FD04C" w14:textId="0E26C8CE" w:rsidR="007F3388" w:rsidRDefault="007F3388" w:rsidP="00B837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0F24E79" w14:textId="6AB91DF2" w:rsidR="007F3388" w:rsidRDefault="007F3388" w:rsidP="00B837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ABEAA46" w14:textId="5F97312B" w:rsidR="007F3388" w:rsidRDefault="007F3388" w:rsidP="00B837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646347C" w14:textId="0E58482D" w:rsidR="007F3388" w:rsidRDefault="007F3388" w:rsidP="00B837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BD592A1" w14:textId="7B6711BC" w:rsidR="007F3388" w:rsidRDefault="007F3388" w:rsidP="00B837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C206530" w14:textId="41D6C112" w:rsidR="007F3388" w:rsidRDefault="007F3388" w:rsidP="00B837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B9B930" w14:textId="7E02449E" w:rsidR="007F3388" w:rsidRDefault="007F3388" w:rsidP="00B837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80F6DF7" w14:textId="42FA6D47" w:rsidR="007F3388" w:rsidRDefault="007F3388" w:rsidP="00B837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C3F20C0" w14:textId="3CD82511" w:rsidR="007F3388" w:rsidRDefault="007F3388" w:rsidP="00B837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A65580B" w14:textId="2C5FCE98" w:rsidR="007F3388" w:rsidRDefault="007F3388" w:rsidP="00F04557">
      <w:pPr>
        <w:rPr>
          <w:rFonts w:ascii="Times New Roman" w:hAnsi="Times New Roman" w:cs="Times New Roman"/>
          <w:sz w:val="28"/>
          <w:szCs w:val="28"/>
        </w:rPr>
      </w:pPr>
    </w:p>
    <w:p w14:paraId="72855723" w14:textId="006CC338" w:rsidR="005F4625" w:rsidRDefault="005F4625" w:rsidP="00F04557">
      <w:pPr>
        <w:rPr>
          <w:rFonts w:ascii="Times New Roman" w:hAnsi="Times New Roman" w:cs="Times New Roman"/>
          <w:sz w:val="28"/>
          <w:szCs w:val="28"/>
        </w:rPr>
      </w:pPr>
    </w:p>
    <w:p w14:paraId="72E2865A" w14:textId="03F28397" w:rsidR="007F3388" w:rsidRDefault="007F3388" w:rsidP="001E3842">
      <w:pPr>
        <w:rPr>
          <w:rFonts w:ascii="Times New Roman" w:hAnsi="Times New Roman" w:cs="Times New Roman"/>
          <w:sz w:val="28"/>
          <w:szCs w:val="28"/>
        </w:rPr>
      </w:pPr>
    </w:p>
    <w:p w14:paraId="09AEFBD2" w14:textId="18FF511A" w:rsidR="00E9761A" w:rsidRDefault="00E9761A" w:rsidP="001E3842">
      <w:pPr>
        <w:rPr>
          <w:rFonts w:ascii="Times New Roman" w:hAnsi="Times New Roman" w:cs="Times New Roman"/>
          <w:sz w:val="28"/>
          <w:szCs w:val="28"/>
        </w:rPr>
      </w:pPr>
    </w:p>
    <w:p w14:paraId="15D71390" w14:textId="771628DE" w:rsidR="00E9761A" w:rsidRDefault="00E9761A" w:rsidP="001E3842">
      <w:pPr>
        <w:rPr>
          <w:rFonts w:ascii="Times New Roman" w:hAnsi="Times New Roman" w:cs="Times New Roman"/>
          <w:sz w:val="28"/>
          <w:szCs w:val="28"/>
        </w:rPr>
      </w:pPr>
    </w:p>
    <w:p w14:paraId="282AB746" w14:textId="09C5BE31" w:rsidR="00E9761A" w:rsidRDefault="00E9761A" w:rsidP="001E3842">
      <w:pPr>
        <w:rPr>
          <w:rFonts w:ascii="Times New Roman" w:hAnsi="Times New Roman" w:cs="Times New Roman"/>
          <w:sz w:val="28"/>
          <w:szCs w:val="28"/>
        </w:rPr>
      </w:pPr>
    </w:p>
    <w:sectPr w:rsidR="00E9761A" w:rsidSect="006E41F8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3EE00" w14:textId="77777777" w:rsidR="00A50EEF" w:rsidRDefault="00A50EEF" w:rsidP="001C5B50">
      <w:r>
        <w:separator/>
      </w:r>
    </w:p>
  </w:endnote>
  <w:endnote w:type="continuationSeparator" w:id="0">
    <w:p w14:paraId="273BFAE9" w14:textId="77777777" w:rsidR="00A50EEF" w:rsidRDefault="00A50EEF" w:rsidP="001C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56A3E" w14:textId="77777777" w:rsidR="00A50EEF" w:rsidRDefault="00A50EEF" w:rsidP="001C5B50">
      <w:r>
        <w:separator/>
      </w:r>
    </w:p>
  </w:footnote>
  <w:footnote w:type="continuationSeparator" w:id="0">
    <w:p w14:paraId="70AF5D2A" w14:textId="77777777" w:rsidR="00A50EEF" w:rsidRDefault="00A50EEF" w:rsidP="001C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4123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1E69554" w14:textId="1314B2FE" w:rsidR="001E558C" w:rsidRPr="005D2FE7" w:rsidRDefault="001E558C" w:rsidP="005D2FE7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2F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2FE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2F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D2FE7">
          <w:rPr>
            <w:rFonts w:ascii="Times New Roman" w:hAnsi="Times New Roman" w:cs="Times New Roman"/>
            <w:sz w:val="28"/>
            <w:szCs w:val="28"/>
          </w:rPr>
          <w:t>2</w:t>
        </w:r>
        <w:r w:rsidRPr="005D2F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187154"/>
      <w:docPartObj>
        <w:docPartGallery w:val="Page Numbers (Top of Page)"/>
        <w:docPartUnique/>
      </w:docPartObj>
    </w:sdtPr>
    <w:sdtEndPr/>
    <w:sdtContent>
      <w:p w14:paraId="3B1A04F0" w14:textId="7EEDA941" w:rsidR="001E558C" w:rsidRDefault="005A2C7F">
        <w:pPr>
          <w:pStyle w:val="ae"/>
          <w:jc w:val="center"/>
        </w:pPr>
      </w:p>
    </w:sdtContent>
  </w:sdt>
  <w:p w14:paraId="040E1141" w14:textId="77777777" w:rsidR="001E558C" w:rsidRDefault="001E558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217D"/>
    <w:multiLevelType w:val="hybridMultilevel"/>
    <w:tmpl w:val="E5383EE4"/>
    <w:lvl w:ilvl="0" w:tplc="7CFEA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64FBC"/>
    <w:multiLevelType w:val="hybridMultilevel"/>
    <w:tmpl w:val="F59C2950"/>
    <w:lvl w:ilvl="0" w:tplc="662070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645E69"/>
    <w:multiLevelType w:val="hybridMultilevel"/>
    <w:tmpl w:val="EA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22B96"/>
    <w:multiLevelType w:val="multilevel"/>
    <w:tmpl w:val="585AFBA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61E5B6A"/>
    <w:multiLevelType w:val="hybridMultilevel"/>
    <w:tmpl w:val="2E7A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1119F"/>
    <w:multiLevelType w:val="multilevel"/>
    <w:tmpl w:val="B71A06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" w15:restartNumberingAfterBreak="0">
    <w:nsid w:val="73083E82"/>
    <w:multiLevelType w:val="multilevel"/>
    <w:tmpl w:val="585AFBA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  <w:strike w:val="0"/>
        <w:sz w:val="28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7607506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3A"/>
    <w:rsid w:val="00006934"/>
    <w:rsid w:val="00012A13"/>
    <w:rsid w:val="00024550"/>
    <w:rsid w:val="00025A85"/>
    <w:rsid w:val="00027A16"/>
    <w:rsid w:val="00030D9C"/>
    <w:rsid w:val="00033025"/>
    <w:rsid w:val="000348ED"/>
    <w:rsid w:val="00034C51"/>
    <w:rsid w:val="00035F87"/>
    <w:rsid w:val="0003641B"/>
    <w:rsid w:val="00040838"/>
    <w:rsid w:val="00045B12"/>
    <w:rsid w:val="00061606"/>
    <w:rsid w:val="0006167A"/>
    <w:rsid w:val="00063D20"/>
    <w:rsid w:val="00064831"/>
    <w:rsid w:val="0006763A"/>
    <w:rsid w:val="00082EE4"/>
    <w:rsid w:val="000854F4"/>
    <w:rsid w:val="00096583"/>
    <w:rsid w:val="000A2BB7"/>
    <w:rsid w:val="000A4CFA"/>
    <w:rsid w:val="000A7101"/>
    <w:rsid w:val="000B1277"/>
    <w:rsid w:val="000C265C"/>
    <w:rsid w:val="000C473E"/>
    <w:rsid w:val="000D0C42"/>
    <w:rsid w:val="000D2267"/>
    <w:rsid w:val="000D2C4E"/>
    <w:rsid w:val="001006A6"/>
    <w:rsid w:val="00106DF3"/>
    <w:rsid w:val="00122490"/>
    <w:rsid w:val="00126163"/>
    <w:rsid w:val="001304E9"/>
    <w:rsid w:val="00132CF4"/>
    <w:rsid w:val="00134E45"/>
    <w:rsid w:val="00143CC2"/>
    <w:rsid w:val="0014513B"/>
    <w:rsid w:val="0014753E"/>
    <w:rsid w:val="00154BB6"/>
    <w:rsid w:val="001643DC"/>
    <w:rsid w:val="0016663B"/>
    <w:rsid w:val="00167045"/>
    <w:rsid w:val="001813A2"/>
    <w:rsid w:val="001831EF"/>
    <w:rsid w:val="0018511F"/>
    <w:rsid w:val="00187330"/>
    <w:rsid w:val="001A0588"/>
    <w:rsid w:val="001A7F49"/>
    <w:rsid w:val="001C58B7"/>
    <w:rsid w:val="001C5B50"/>
    <w:rsid w:val="001C6E6F"/>
    <w:rsid w:val="001D30B8"/>
    <w:rsid w:val="001D6386"/>
    <w:rsid w:val="001D6B3B"/>
    <w:rsid w:val="001E37F2"/>
    <w:rsid w:val="001E3842"/>
    <w:rsid w:val="001E558C"/>
    <w:rsid w:val="001F2F37"/>
    <w:rsid w:val="00201029"/>
    <w:rsid w:val="00201BC8"/>
    <w:rsid w:val="00205861"/>
    <w:rsid w:val="0022385F"/>
    <w:rsid w:val="0023458D"/>
    <w:rsid w:val="002461AC"/>
    <w:rsid w:val="0026336D"/>
    <w:rsid w:val="00266937"/>
    <w:rsid w:val="0027194A"/>
    <w:rsid w:val="00276EA5"/>
    <w:rsid w:val="002913DC"/>
    <w:rsid w:val="002A0FC5"/>
    <w:rsid w:val="002A1D4F"/>
    <w:rsid w:val="002A259A"/>
    <w:rsid w:val="002A4D00"/>
    <w:rsid w:val="002B1B5E"/>
    <w:rsid w:val="002C218F"/>
    <w:rsid w:val="002D11F6"/>
    <w:rsid w:val="002E1F96"/>
    <w:rsid w:val="002E25E4"/>
    <w:rsid w:val="002E7D6F"/>
    <w:rsid w:val="002F3311"/>
    <w:rsid w:val="003150FF"/>
    <w:rsid w:val="0032048C"/>
    <w:rsid w:val="00337896"/>
    <w:rsid w:val="00337CD6"/>
    <w:rsid w:val="0034535C"/>
    <w:rsid w:val="003637FA"/>
    <w:rsid w:val="003670CB"/>
    <w:rsid w:val="0037399D"/>
    <w:rsid w:val="00375A67"/>
    <w:rsid w:val="00384E69"/>
    <w:rsid w:val="00385EF0"/>
    <w:rsid w:val="003861B3"/>
    <w:rsid w:val="003A09D2"/>
    <w:rsid w:val="003A4F3A"/>
    <w:rsid w:val="003B138B"/>
    <w:rsid w:val="003B1D77"/>
    <w:rsid w:val="003B2500"/>
    <w:rsid w:val="003D5A49"/>
    <w:rsid w:val="003E1379"/>
    <w:rsid w:val="003E32BF"/>
    <w:rsid w:val="003E388B"/>
    <w:rsid w:val="003E499C"/>
    <w:rsid w:val="0040067D"/>
    <w:rsid w:val="00400FA0"/>
    <w:rsid w:val="00402CFB"/>
    <w:rsid w:val="0040474E"/>
    <w:rsid w:val="00406F92"/>
    <w:rsid w:val="0041074A"/>
    <w:rsid w:val="00415906"/>
    <w:rsid w:val="00426BB1"/>
    <w:rsid w:val="00437191"/>
    <w:rsid w:val="004469CA"/>
    <w:rsid w:val="00474757"/>
    <w:rsid w:val="004A1F6B"/>
    <w:rsid w:val="004A2AB3"/>
    <w:rsid w:val="004B184C"/>
    <w:rsid w:val="004B41EC"/>
    <w:rsid w:val="004D6D87"/>
    <w:rsid w:val="004E6582"/>
    <w:rsid w:val="004E7579"/>
    <w:rsid w:val="004F348C"/>
    <w:rsid w:val="00503F9A"/>
    <w:rsid w:val="00525058"/>
    <w:rsid w:val="005266C4"/>
    <w:rsid w:val="005302A8"/>
    <w:rsid w:val="0053495F"/>
    <w:rsid w:val="0053588C"/>
    <w:rsid w:val="00540A4B"/>
    <w:rsid w:val="00552430"/>
    <w:rsid w:val="005658FC"/>
    <w:rsid w:val="00570A6A"/>
    <w:rsid w:val="00571127"/>
    <w:rsid w:val="005728CC"/>
    <w:rsid w:val="00577D26"/>
    <w:rsid w:val="0058222A"/>
    <w:rsid w:val="005917B8"/>
    <w:rsid w:val="005920D5"/>
    <w:rsid w:val="00594C8D"/>
    <w:rsid w:val="00595982"/>
    <w:rsid w:val="005A20C7"/>
    <w:rsid w:val="005A29B9"/>
    <w:rsid w:val="005A2C7F"/>
    <w:rsid w:val="005B406E"/>
    <w:rsid w:val="005C103F"/>
    <w:rsid w:val="005C6994"/>
    <w:rsid w:val="005D13D8"/>
    <w:rsid w:val="005D1EEF"/>
    <w:rsid w:val="005D2FE7"/>
    <w:rsid w:val="005D543F"/>
    <w:rsid w:val="005D78BE"/>
    <w:rsid w:val="005E386B"/>
    <w:rsid w:val="005F4625"/>
    <w:rsid w:val="005F63DB"/>
    <w:rsid w:val="006039C3"/>
    <w:rsid w:val="006053EC"/>
    <w:rsid w:val="00611251"/>
    <w:rsid w:val="006114E3"/>
    <w:rsid w:val="00614EC3"/>
    <w:rsid w:val="006155C6"/>
    <w:rsid w:val="00615A91"/>
    <w:rsid w:val="006227F0"/>
    <w:rsid w:val="00623852"/>
    <w:rsid w:val="0062513D"/>
    <w:rsid w:val="006255BA"/>
    <w:rsid w:val="006343C3"/>
    <w:rsid w:val="00635C99"/>
    <w:rsid w:val="00640075"/>
    <w:rsid w:val="006426E7"/>
    <w:rsid w:val="006431B7"/>
    <w:rsid w:val="00650515"/>
    <w:rsid w:val="0065560D"/>
    <w:rsid w:val="00656180"/>
    <w:rsid w:val="00657FF7"/>
    <w:rsid w:val="006646DC"/>
    <w:rsid w:val="00665BAE"/>
    <w:rsid w:val="006729D0"/>
    <w:rsid w:val="006921B2"/>
    <w:rsid w:val="00694CB2"/>
    <w:rsid w:val="00695838"/>
    <w:rsid w:val="00695CA9"/>
    <w:rsid w:val="006B13AE"/>
    <w:rsid w:val="006C36DC"/>
    <w:rsid w:val="006C4C77"/>
    <w:rsid w:val="006D2A58"/>
    <w:rsid w:val="006D3EA0"/>
    <w:rsid w:val="006D4599"/>
    <w:rsid w:val="006E41F8"/>
    <w:rsid w:val="006F23CB"/>
    <w:rsid w:val="006F4D53"/>
    <w:rsid w:val="00711367"/>
    <w:rsid w:val="00717CAC"/>
    <w:rsid w:val="0072212E"/>
    <w:rsid w:val="00726EAE"/>
    <w:rsid w:val="00732126"/>
    <w:rsid w:val="007341C6"/>
    <w:rsid w:val="00737EBB"/>
    <w:rsid w:val="00743E14"/>
    <w:rsid w:val="00747BC7"/>
    <w:rsid w:val="00754D7B"/>
    <w:rsid w:val="007558B2"/>
    <w:rsid w:val="007666E0"/>
    <w:rsid w:val="007831DE"/>
    <w:rsid w:val="00793854"/>
    <w:rsid w:val="0079677D"/>
    <w:rsid w:val="00797119"/>
    <w:rsid w:val="007A3064"/>
    <w:rsid w:val="007B0938"/>
    <w:rsid w:val="007B29A8"/>
    <w:rsid w:val="007C40F7"/>
    <w:rsid w:val="007C4861"/>
    <w:rsid w:val="007D3834"/>
    <w:rsid w:val="007D7DDD"/>
    <w:rsid w:val="007E04B7"/>
    <w:rsid w:val="007E53EE"/>
    <w:rsid w:val="007E72E9"/>
    <w:rsid w:val="007F3388"/>
    <w:rsid w:val="00801655"/>
    <w:rsid w:val="0081054A"/>
    <w:rsid w:val="008264E7"/>
    <w:rsid w:val="00833D75"/>
    <w:rsid w:val="00837F00"/>
    <w:rsid w:val="008432A1"/>
    <w:rsid w:val="00847BED"/>
    <w:rsid w:val="00853DD9"/>
    <w:rsid w:val="008613D2"/>
    <w:rsid w:val="008623E4"/>
    <w:rsid w:val="00881BAC"/>
    <w:rsid w:val="00896DEB"/>
    <w:rsid w:val="008A1709"/>
    <w:rsid w:val="008B2172"/>
    <w:rsid w:val="008B306B"/>
    <w:rsid w:val="008B5B85"/>
    <w:rsid w:val="008C4728"/>
    <w:rsid w:val="008D1057"/>
    <w:rsid w:val="008D6CCA"/>
    <w:rsid w:val="008E6469"/>
    <w:rsid w:val="008E75F4"/>
    <w:rsid w:val="008E7AAD"/>
    <w:rsid w:val="008F3A32"/>
    <w:rsid w:val="00900D13"/>
    <w:rsid w:val="00902E13"/>
    <w:rsid w:val="0091314D"/>
    <w:rsid w:val="009135AC"/>
    <w:rsid w:val="00915C17"/>
    <w:rsid w:val="00916807"/>
    <w:rsid w:val="00917294"/>
    <w:rsid w:val="00923E65"/>
    <w:rsid w:val="00926DA7"/>
    <w:rsid w:val="00931942"/>
    <w:rsid w:val="009323D1"/>
    <w:rsid w:val="00937847"/>
    <w:rsid w:val="0094011C"/>
    <w:rsid w:val="00967EC8"/>
    <w:rsid w:val="00986021"/>
    <w:rsid w:val="00991718"/>
    <w:rsid w:val="00992341"/>
    <w:rsid w:val="00997B4E"/>
    <w:rsid w:val="009A45A3"/>
    <w:rsid w:val="009B2FA3"/>
    <w:rsid w:val="009B4D59"/>
    <w:rsid w:val="009B7E96"/>
    <w:rsid w:val="009C3813"/>
    <w:rsid w:val="009C433C"/>
    <w:rsid w:val="009D26A9"/>
    <w:rsid w:val="009D63B6"/>
    <w:rsid w:val="009E039C"/>
    <w:rsid w:val="009E150E"/>
    <w:rsid w:val="009E4649"/>
    <w:rsid w:val="009E573B"/>
    <w:rsid w:val="009F56B6"/>
    <w:rsid w:val="009F5CA2"/>
    <w:rsid w:val="009F6195"/>
    <w:rsid w:val="00A00D7D"/>
    <w:rsid w:val="00A02E4C"/>
    <w:rsid w:val="00A04520"/>
    <w:rsid w:val="00A1499E"/>
    <w:rsid w:val="00A14D72"/>
    <w:rsid w:val="00A26CEB"/>
    <w:rsid w:val="00A46A56"/>
    <w:rsid w:val="00A50EEF"/>
    <w:rsid w:val="00A56FFA"/>
    <w:rsid w:val="00A6031F"/>
    <w:rsid w:val="00A65F98"/>
    <w:rsid w:val="00A7356A"/>
    <w:rsid w:val="00A73FE6"/>
    <w:rsid w:val="00A81163"/>
    <w:rsid w:val="00A84BD8"/>
    <w:rsid w:val="00A92C29"/>
    <w:rsid w:val="00A93949"/>
    <w:rsid w:val="00AA4AB2"/>
    <w:rsid w:val="00AA4E38"/>
    <w:rsid w:val="00AA73D2"/>
    <w:rsid w:val="00AB4EEF"/>
    <w:rsid w:val="00AB5B58"/>
    <w:rsid w:val="00AC2068"/>
    <w:rsid w:val="00AC5AAF"/>
    <w:rsid w:val="00AC6539"/>
    <w:rsid w:val="00AD06CD"/>
    <w:rsid w:val="00AD58D5"/>
    <w:rsid w:val="00AD7FF1"/>
    <w:rsid w:val="00AE7585"/>
    <w:rsid w:val="00B05F7F"/>
    <w:rsid w:val="00B154CF"/>
    <w:rsid w:val="00B205B4"/>
    <w:rsid w:val="00B2565D"/>
    <w:rsid w:val="00B275A8"/>
    <w:rsid w:val="00B276CB"/>
    <w:rsid w:val="00B31EDA"/>
    <w:rsid w:val="00B445AB"/>
    <w:rsid w:val="00B4635F"/>
    <w:rsid w:val="00B514DF"/>
    <w:rsid w:val="00B51EB5"/>
    <w:rsid w:val="00B56777"/>
    <w:rsid w:val="00B61B74"/>
    <w:rsid w:val="00B63940"/>
    <w:rsid w:val="00B65BFB"/>
    <w:rsid w:val="00B71B0C"/>
    <w:rsid w:val="00B77037"/>
    <w:rsid w:val="00B837C5"/>
    <w:rsid w:val="00B8393D"/>
    <w:rsid w:val="00B8424C"/>
    <w:rsid w:val="00B847F9"/>
    <w:rsid w:val="00B90550"/>
    <w:rsid w:val="00B95DC8"/>
    <w:rsid w:val="00BB298C"/>
    <w:rsid w:val="00BD7787"/>
    <w:rsid w:val="00BE1BE8"/>
    <w:rsid w:val="00BE6BB2"/>
    <w:rsid w:val="00C0202A"/>
    <w:rsid w:val="00C12725"/>
    <w:rsid w:val="00C14115"/>
    <w:rsid w:val="00C174B1"/>
    <w:rsid w:val="00C23368"/>
    <w:rsid w:val="00C23CD2"/>
    <w:rsid w:val="00C23FA2"/>
    <w:rsid w:val="00C3136D"/>
    <w:rsid w:val="00C371FE"/>
    <w:rsid w:val="00C45B0F"/>
    <w:rsid w:val="00C53212"/>
    <w:rsid w:val="00C709A7"/>
    <w:rsid w:val="00C729DB"/>
    <w:rsid w:val="00C819E6"/>
    <w:rsid w:val="00C97083"/>
    <w:rsid w:val="00CA2ECD"/>
    <w:rsid w:val="00CA72C7"/>
    <w:rsid w:val="00CB1E31"/>
    <w:rsid w:val="00CB26A4"/>
    <w:rsid w:val="00CC1AF0"/>
    <w:rsid w:val="00CD7A98"/>
    <w:rsid w:val="00CE02E3"/>
    <w:rsid w:val="00CE7534"/>
    <w:rsid w:val="00CF3BF7"/>
    <w:rsid w:val="00D04815"/>
    <w:rsid w:val="00D14815"/>
    <w:rsid w:val="00D20C0F"/>
    <w:rsid w:val="00D222D4"/>
    <w:rsid w:val="00D238B3"/>
    <w:rsid w:val="00D23CC4"/>
    <w:rsid w:val="00D32958"/>
    <w:rsid w:val="00D452B5"/>
    <w:rsid w:val="00D45CA1"/>
    <w:rsid w:val="00D57964"/>
    <w:rsid w:val="00D6030B"/>
    <w:rsid w:val="00D73D55"/>
    <w:rsid w:val="00D7452D"/>
    <w:rsid w:val="00D83554"/>
    <w:rsid w:val="00D90007"/>
    <w:rsid w:val="00D9393F"/>
    <w:rsid w:val="00D97BF1"/>
    <w:rsid w:val="00DA4821"/>
    <w:rsid w:val="00DA5B41"/>
    <w:rsid w:val="00DA63DA"/>
    <w:rsid w:val="00DA77C6"/>
    <w:rsid w:val="00DC0FFC"/>
    <w:rsid w:val="00DC56AC"/>
    <w:rsid w:val="00DE11B3"/>
    <w:rsid w:val="00DE331B"/>
    <w:rsid w:val="00DE4BD2"/>
    <w:rsid w:val="00DE63B9"/>
    <w:rsid w:val="00DF20C5"/>
    <w:rsid w:val="00DF4FCF"/>
    <w:rsid w:val="00E15D79"/>
    <w:rsid w:val="00E176DC"/>
    <w:rsid w:val="00E2308F"/>
    <w:rsid w:val="00E33D63"/>
    <w:rsid w:val="00E3773A"/>
    <w:rsid w:val="00E56802"/>
    <w:rsid w:val="00E60BFC"/>
    <w:rsid w:val="00E647FB"/>
    <w:rsid w:val="00E86868"/>
    <w:rsid w:val="00E954A1"/>
    <w:rsid w:val="00E9761A"/>
    <w:rsid w:val="00EA0E77"/>
    <w:rsid w:val="00EC059D"/>
    <w:rsid w:val="00EC3E14"/>
    <w:rsid w:val="00ED1FA6"/>
    <w:rsid w:val="00EE1C19"/>
    <w:rsid w:val="00EF01F5"/>
    <w:rsid w:val="00EF08AA"/>
    <w:rsid w:val="00EF37A0"/>
    <w:rsid w:val="00F03FA9"/>
    <w:rsid w:val="00F04557"/>
    <w:rsid w:val="00F11F8C"/>
    <w:rsid w:val="00F16A84"/>
    <w:rsid w:val="00F23E17"/>
    <w:rsid w:val="00F341CA"/>
    <w:rsid w:val="00F54ECC"/>
    <w:rsid w:val="00F671F3"/>
    <w:rsid w:val="00F71A98"/>
    <w:rsid w:val="00F8360B"/>
    <w:rsid w:val="00F92A68"/>
    <w:rsid w:val="00FA0E60"/>
    <w:rsid w:val="00FA3B82"/>
    <w:rsid w:val="00FA55C8"/>
    <w:rsid w:val="00FB07E5"/>
    <w:rsid w:val="00FB5605"/>
    <w:rsid w:val="00FB5ADE"/>
    <w:rsid w:val="00FC4720"/>
    <w:rsid w:val="00FE5615"/>
    <w:rsid w:val="00FE7D5B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6A315"/>
  <w15:chartTrackingRefBased/>
  <w15:docId w15:val="{CEC2E5B8-24FF-43E6-8BE2-708B601C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386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1D63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6386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D20C0F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qFormat/>
    <w:rsid w:val="00572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5"/>
    <w:rsid w:val="005728CC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5728CC"/>
  </w:style>
  <w:style w:type="character" w:styleId="a7">
    <w:name w:val="Hyperlink"/>
    <w:basedOn w:val="a0"/>
    <w:uiPriority w:val="99"/>
    <w:unhideWhenUsed/>
    <w:rsid w:val="00AC653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C6539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1C5B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5B5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C5B5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5B5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5B5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1C5B5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C5B50"/>
  </w:style>
  <w:style w:type="paragraph" w:styleId="af0">
    <w:name w:val="footer"/>
    <w:basedOn w:val="a"/>
    <w:link w:val="af1"/>
    <w:uiPriority w:val="99"/>
    <w:unhideWhenUsed/>
    <w:rsid w:val="001C5B5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C5B50"/>
  </w:style>
  <w:style w:type="paragraph" w:styleId="af2">
    <w:name w:val="Balloon Text"/>
    <w:basedOn w:val="a"/>
    <w:link w:val="af3"/>
    <w:uiPriority w:val="99"/>
    <w:semiHidden/>
    <w:unhideWhenUsed/>
    <w:rsid w:val="0014753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7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00F5-92B8-4049-A4A5-DB200493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23</Pages>
  <Words>4660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Eko24</dc:creator>
  <cp:keywords/>
  <dc:description/>
  <cp:lastModifiedBy>Канцелярия</cp:lastModifiedBy>
  <cp:revision>518</cp:revision>
  <cp:lastPrinted>2026-02-18T06:47:00Z</cp:lastPrinted>
  <dcterms:created xsi:type="dcterms:W3CDTF">2025-10-07T11:46:00Z</dcterms:created>
  <dcterms:modified xsi:type="dcterms:W3CDTF">2026-02-20T05:51:00Z</dcterms:modified>
</cp:coreProperties>
</file>